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3406" w14:textId="77777777" w:rsidR="00C5194A" w:rsidRDefault="00503469">
      <w:pPr>
        <w:spacing w:before="69"/>
        <w:ind w:left="6807"/>
        <w:rPr>
          <w:sz w:val="16"/>
        </w:rPr>
      </w:pPr>
      <w:r>
        <w:rPr>
          <w:sz w:val="16"/>
        </w:rPr>
        <w:t>Додаток №2</w:t>
      </w:r>
    </w:p>
    <w:p w14:paraId="789FC655" w14:textId="77777777" w:rsidR="00C5194A" w:rsidRDefault="00503469">
      <w:pPr>
        <w:spacing w:before="1"/>
        <w:ind w:left="6807" w:right="463"/>
        <w:rPr>
          <w:sz w:val="16"/>
        </w:rPr>
      </w:pPr>
      <w:r>
        <w:rPr>
          <w:sz w:val="16"/>
        </w:rPr>
        <w:t>до Договору про постачання електричної енергії споживачу</w:t>
      </w:r>
    </w:p>
    <w:p w14:paraId="2488AA42" w14:textId="77777777" w:rsidR="00C5194A" w:rsidRDefault="00C5194A">
      <w:pPr>
        <w:pStyle w:val="a3"/>
        <w:spacing w:before="9"/>
        <w:rPr>
          <w:sz w:val="15"/>
        </w:rPr>
      </w:pPr>
    </w:p>
    <w:p w14:paraId="29F877BA" w14:textId="77777777" w:rsidR="00C03F7B" w:rsidRPr="00C36F2E" w:rsidRDefault="00365427" w:rsidP="00C36F2E">
      <w:pPr>
        <w:ind w:left="3229" w:right="3233"/>
        <w:jc w:val="center"/>
        <w:rPr>
          <w:b/>
        </w:rPr>
      </w:pPr>
      <w:r w:rsidRPr="00804247">
        <w:rPr>
          <w:b/>
        </w:rPr>
        <w:t xml:space="preserve">                                    </w:t>
      </w:r>
      <w:r w:rsidR="00804247">
        <w:rPr>
          <w:b/>
        </w:rPr>
        <w:t xml:space="preserve">                              </w:t>
      </w:r>
      <w:r w:rsidRPr="00804247">
        <w:rPr>
          <w:b/>
        </w:rPr>
        <w:t xml:space="preserve">  </w:t>
      </w:r>
      <w:r w:rsidR="00C03F7B">
        <w:rPr>
          <w:b/>
        </w:rPr>
        <w:t xml:space="preserve">   </w:t>
      </w:r>
      <w:r w:rsidR="00C03F7B" w:rsidRPr="00C36F2E">
        <w:rPr>
          <w:rFonts w:asciiTheme="majorHAnsi" w:hAnsiTheme="majorHAnsi"/>
          <w:b/>
          <w:sz w:val="28"/>
          <w:szCs w:val="28"/>
        </w:rPr>
        <w:t xml:space="preserve">   КОМЕРЦІЙНА</w:t>
      </w:r>
      <w:r w:rsidR="00C03F7B" w:rsidRPr="00C36F2E">
        <w:rPr>
          <w:rFonts w:asciiTheme="majorHAnsi" w:hAnsiTheme="majorHAnsi"/>
          <w:b/>
          <w:spacing w:val="-8"/>
          <w:sz w:val="28"/>
          <w:szCs w:val="28"/>
        </w:rPr>
        <w:t xml:space="preserve"> </w:t>
      </w:r>
      <w:r w:rsidR="003C0F0A">
        <w:rPr>
          <w:rFonts w:asciiTheme="majorHAnsi" w:hAnsiTheme="majorHAnsi"/>
          <w:b/>
          <w:sz w:val="28"/>
          <w:szCs w:val="28"/>
        </w:rPr>
        <w:t>ПРОЗИЦІЯ №2</w:t>
      </w:r>
    </w:p>
    <w:p w14:paraId="3C15D491" w14:textId="77777777" w:rsidR="00C5194A" w:rsidRPr="00C36F2E" w:rsidRDefault="00C03F7B" w:rsidP="00C03F7B">
      <w:pPr>
        <w:pStyle w:val="a3"/>
        <w:ind w:right="3323"/>
        <w:rPr>
          <w:rFonts w:asciiTheme="majorHAnsi" w:hAnsiTheme="majorHAnsi"/>
          <w:b/>
          <w:sz w:val="28"/>
          <w:szCs w:val="28"/>
        </w:rPr>
      </w:pPr>
      <w:r w:rsidRPr="00C36F2E">
        <w:rPr>
          <w:rFonts w:asciiTheme="majorHAnsi" w:hAnsiTheme="majorHAnsi"/>
          <w:sz w:val="28"/>
          <w:szCs w:val="28"/>
        </w:rPr>
        <w:t xml:space="preserve">                                                       </w:t>
      </w:r>
      <w:r w:rsidR="00C36F2E" w:rsidRPr="00C36F2E">
        <w:rPr>
          <w:rFonts w:asciiTheme="majorHAnsi" w:hAnsiTheme="majorHAnsi"/>
          <w:sz w:val="28"/>
          <w:szCs w:val="28"/>
        </w:rPr>
        <w:t xml:space="preserve">     </w:t>
      </w:r>
      <w:r w:rsidRPr="00C36F2E">
        <w:rPr>
          <w:rFonts w:asciiTheme="majorHAnsi" w:hAnsiTheme="majorHAnsi"/>
          <w:sz w:val="28"/>
          <w:szCs w:val="28"/>
        </w:rPr>
        <w:t xml:space="preserve"> </w:t>
      </w:r>
      <w:r w:rsidR="00C0428C" w:rsidRPr="00C36F2E">
        <w:rPr>
          <w:rFonts w:asciiTheme="majorHAnsi" w:hAnsiTheme="majorHAnsi"/>
          <w:b/>
          <w:sz w:val="28"/>
          <w:szCs w:val="28"/>
        </w:rPr>
        <w:t>ТОВ «</w:t>
      </w:r>
      <w:r w:rsidR="00AA76D7" w:rsidRPr="00C36F2E">
        <w:rPr>
          <w:rFonts w:asciiTheme="majorHAnsi" w:hAnsiTheme="majorHAnsi"/>
          <w:b/>
          <w:sz w:val="28"/>
          <w:szCs w:val="28"/>
        </w:rPr>
        <w:t>ЄВРОГАЗ ЛТД</w:t>
      </w:r>
      <w:r w:rsidR="00C0428C" w:rsidRPr="00C36F2E">
        <w:rPr>
          <w:rFonts w:asciiTheme="majorHAnsi" w:hAnsiTheme="majorHAnsi"/>
          <w:b/>
          <w:sz w:val="28"/>
          <w:szCs w:val="28"/>
        </w:rPr>
        <w:t>»</w:t>
      </w:r>
    </w:p>
    <w:p w14:paraId="2C8888C8" w14:textId="77777777" w:rsidR="00804247" w:rsidRPr="00C36F2E" w:rsidRDefault="00804247" w:rsidP="00804247">
      <w:pPr>
        <w:pStyle w:val="a3"/>
        <w:ind w:right="621"/>
        <w:rPr>
          <w:rFonts w:asciiTheme="majorHAnsi" w:hAnsiTheme="majorHAnsi"/>
        </w:rPr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C36F2E" w:rsidRPr="00C36F2E" w14:paraId="7B599261" w14:textId="77777777" w:rsidTr="00C36F2E">
        <w:trPr>
          <w:trHeight w:val="2167"/>
        </w:trPr>
        <w:tc>
          <w:tcPr>
            <w:tcW w:w="2386" w:type="dxa"/>
          </w:tcPr>
          <w:p w14:paraId="0CF42CC9" w14:textId="77777777" w:rsidR="00C36F2E" w:rsidRPr="00F71387" w:rsidRDefault="00C36F2E" w:rsidP="00C36F2E">
            <w:pPr>
              <w:pStyle w:val="TableParagraph"/>
              <w:ind w:right="591"/>
              <w:rPr>
                <w:rFonts w:asciiTheme="majorHAnsi" w:hAnsiTheme="majorHAnsi"/>
                <w:sz w:val="20"/>
                <w:szCs w:val="20"/>
              </w:rPr>
            </w:pPr>
            <w:r w:rsidRPr="00F71387">
              <w:rPr>
                <w:rStyle w:val="FontStyle11"/>
                <w:sz w:val="20"/>
                <w:szCs w:val="20"/>
                <w:lang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987" w:type="dxa"/>
          </w:tcPr>
          <w:p w14:paraId="0E66E37B" w14:textId="77777777" w:rsidR="00C36F2E" w:rsidRPr="00F71387" w:rsidRDefault="00C36F2E" w:rsidP="00C36F2E">
            <w:pPr>
              <w:tabs>
                <w:tab w:val="left" w:pos="489"/>
              </w:tabs>
              <w:spacing w:line="252" w:lineRule="exact"/>
            </w:pPr>
            <w:r w:rsidRPr="00F71387">
              <w:t xml:space="preserve">       Особа є власником (користувачем)</w:t>
            </w:r>
            <w:r w:rsidRPr="00F71387">
              <w:rPr>
                <w:spacing w:val="-5"/>
              </w:rPr>
              <w:t xml:space="preserve"> </w:t>
            </w:r>
            <w:r w:rsidRPr="00F71387">
              <w:t>об'єкта.</w:t>
            </w:r>
          </w:p>
          <w:p w14:paraId="1C318B9A" w14:textId="77777777" w:rsidR="00C36F2E" w:rsidRPr="00F71387" w:rsidRDefault="00C36F2E" w:rsidP="00C36F2E">
            <w:pPr>
              <w:tabs>
                <w:tab w:val="left" w:pos="587"/>
              </w:tabs>
              <w:spacing w:before="2"/>
              <w:ind w:right="107"/>
            </w:pPr>
            <w:r w:rsidRPr="00F71387">
              <w:t xml:space="preserve">       Наявний облік електричної енергії забезпечує можливість застосування цін (тарифів), передбачених даною комерційною</w:t>
            </w:r>
            <w:r w:rsidRPr="00F71387">
              <w:rPr>
                <w:spacing w:val="-3"/>
              </w:rPr>
              <w:t xml:space="preserve"> </w:t>
            </w:r>
            <w:r w:rsidRPr="00F71387">
              <w:t>пропозицією.</w:t>
            </w:r>
          </w:p>
          <w:p w14:paraId="33C542FA" w14:textId="77777777" w:rsidR="00C36F2E" w:rsidRPr="00F71387" w:rsidRDefault="00C36F2E" w:rsidP="00C36F2E">
            <w:pPr>
              <w:pStyle w:val="a4"/>
              <w:tabs>
                <w:tab w:val="left" w:pos="496"/>
              </w:tabs>
              <w:ind w:left="102" w:right="108"/>
            </w:pPr>
            <w:r w:rsidRPr="00F71387">
              <w:t xml:space="preserve">      Споживач приєднався до умов договору споживача про надання послуг з розподілу (передачі) електричної енергії.</w:t>
            </w:r>
          </w:p>
          <w:p w14:paraId="31A734DB" w14:textId="77777777" w:rsidR="00C36F2E" w:rsidRPr="00F71387" w:rsidRDefault="00C36F2E" w:rsidP="00C36F2E">
            <w:pPr>
              <w:tabs>
                <w:tab w:val="left" w:pos="482"/>
              </w:tabs>
              <w:ind w:right="108"/>
            </w:pPr>
            <w:r w:rsidRPr="00F71387">
              <w:t xml:space="preserve">        Перехід</w:t>
            </w:r>
            <w:r w:rsidRPr="00F71387">
              <w:rPr>
                <w:spacing w:val="-9"/>
              </w:rPr>
              <w:t xml:space="preserve"> </w:t>
            </w:r>
            <w:r w:rsidRPr="00F71387">
              <w:t>прав</w:t>
            </w:r>
            <w:r w:rsidRPr="00F71387">
              <w:rPr>
                <w:spacing w:val="-10"/>
              </w:rPr>
              <w:t xml:space="preserve"> </w:t>
            </w:r>
            <w:r w:rsidRPr="00F71387">
              <w:t>та</w:t>
            </w:r>
            <w:r w:rsidRPr="00F71387">
              <w:rPr>
                <w:spacing w:val="-10"/>
              </w:rPr>
              <w:t xml:space="preserve"> </w:t>
            </w:r>
            <w:r w:rsidRPr="00F71387">
              <w:t>обов'язків</w:t>
            </w:r>
            <w:r w:rsidRPr="00F71387">
              <w:rPr>
                <w:spacing w:val="-10"/>
              </w:rPr>
              <w:t xml:space="preserve"> </w:t>
            </w:r>
            <w:r w:rsidRPr="00F71387">
              <w:t>до</w:t>
            </w:r>
            <w:r w:rsidRPr="00F71387">
              <w:rPr>
                <w:spacing w:val="-9"/>
              </w:rPr>
              <w:t xml:space="preserve"> </w:t>
            </w:r>
            <w:r w:rsidRPr="00F71387">
              <w:t>нового</w:t>
            </w:r>
            <w:r w:rsidRPr="00F71387">
              <w:rPr>
                <w:spacing w:val="-9"/>
              </w:rPr>
              <w:t xml:space="preserve"> </w:t>
            </w:r>
            <w:r w:rsidRPr="00F71387">
              <w:t>власника</w:t>
            </w:r>
            <w:r w:rsidRPr="00F71387">
              <w:rPr>
                <w:spacing w:val="-11"/>
              </w:rPr>
              <w:t xml:space="preserve"> </w:t>
            </w:r>
            <w:r w:rsidRPr="00F71387">
              <w:t>(користувача)</w:t>
            </w:r>
            <w:r w:rsidRPr="00F71387">
              <w:rPr>
                <w:spacing w:val="-8"/>
              </w:rPr>
              <w:t xml:space="preserve"> </w:t>
            </w:r>
            <w:r w:rsidRPr="00F71387">
              <w:t>об'єкта</w:t>
            </w:r>
            <w:r w:rsidRPr="00F71387">
              <w:rPr>
                <w:spacing w:val="-10"/>
              </w:rPr>
              <w:t xml:space="preserve"> </w:t>
            </w:r>
            <w:r w:rsidRPr="00F71387">
              <w:t>за</w:t>
            </w:r>
            <w:r w:rsidRPr="00F71387">
              <w:rPr>
                <w:spacing w:val="-8"/>
              </w:rPr>
              <w:t xml:space="preserve"> </w:t>
            </w:r>
            <w:r w:rsidRPr="00F71387">
              <w:t>договорами,</w:t>
            </w:r>
            <w:r w:rsidRPr="00F71387">
              <w:rPr>
                <w:spacing w:val="-10"/>
              </w:rPr>
              <w:t xml:space="preserve"> </w:t>
            </w:r>
            <w:r w:rsidRPr="00F71387">
              <w:t>укладеними відповідно до Правил роздрібного ринку електричної енергії не потребує додаткових</w:t>
            </w:r>
            <w:r w:rsidRPr="00F71387">
              <w:rPr>
                <w:spacing w:val="-19"/>
              </w:rPr>
              <w:t xml:space="preserve"> </w:t>
            </w:r>
            <w:r w:rsidRPr="00F71387">
              <w:t>узгоджень.</w:t>
            </w:r>
          </w:p>
          <w:p w14:paraId="76A38CB2" w14:textId="77777777" w:rsidR="00C36F2E" w:rsidRPr="00F71387" w:rsidRDefault="00C36F2E" w:rsidP="005C31F6">
            <w:pPr>
              <w:ind w:firstLine="341"/>
              <w:jc w:val="both"/>
              <w:rPr>
                <w:rFonts w:asciiTheme="majorHAnsi" w:eastAsiaTheme="minorHAnsi" w:hAnsiTheme="majorHAnsi"/>
              </w:rPr>
            </w:pPr>
          </w:p>
        </w:tc>
      </w:tr>
      <w:tr w:rsidR="00C5194A" w:rsidRPr="00C36F2E" w14:paraId="26689561" w14:textId="77777777" w:rsidTr="00736875">
        <w:trPr>
          <w:trHeight w:val="4983"/>
        </w:trPr>
        <w:tc>
          <w:tcPr>
            <w:tcW w:w="2386" w:type="dxa"/>
          </w:tcPr>
          <w:p w14:paraId="36518E0C" w14:textId="77777777" w:rsidR="00C36F2E" w:rsidRPr="00F71387" w:rsidRDefault="00C36F2E" w:rsidP="00C36F2E">
            <w:pPr>
              <w:pStyle w:val="TableParagraph"/>
              <w:ind w:left="0" w:right="59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03469"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Ціна (тариф) 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71C3311B" w14:textId="77777777" w:rsidR="00C36F2E" w:rsidRPr="00F71387" w:rsidRDefault="00C36F2E" w:rsidP="00C36F2E">
            <w:pPr>
              <w:pStyle w:val="TableParagraph"/>
              <w:ind w:left="0" w:right="59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03469"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електричної 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83FD556" w14:textId="77777777" w:rsidR="00C5194A" w:rsidRPr="00F71387" w:rsidRDefault="00C36F2E" w:rsidP="00C36F2E">
            <w:pPr>
              <w:pStyle w:val="TableParagraph"/>
              <w:ind w:left="0" w:right="59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03469" w:rsidRPr="00F71387">
              <w:rPr>
                <w:rFonts w:asciiTheme="majorHAnsi" w:hAnsiTheme="majorHAnsi"/>
                <w:b/>
                <w:sz w:val="20"/>
                <w:szCs w:val="20"/>
              </w:rPr>
              <w:t>енергії</w:t>
            </w:r>
          </w:p>
        </w:tc>
        <w:tc>
          <w:tcPr>
            <w:tcW w:w="7987" w:type="dxa"/>
          </w:tcPr>
          <w:p w14:paraId="73E8403F" w14:textId="79394BCD" w:rsidR="00057DD8" w:rsidRPr="00604772" w:rsidRDefault="00057DD8" w:rsidP="00057DD8">
            <w:pPr>
              <w:ind w:right="146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 </w:t>
            </w:r>
            <w:r w:rsidRPr="00604772">
              <w:rPr>
                <w:rFonts w:asciiTheme="majorHAnsi" w:eastAsiaTheme="minorHAnsi" w:hAnsiTheme="majorHAnsi"/>
              </w:rPr>
              <w:t xml:space="preserve">Постачання електричної енергії у розрахунковому періоді здійснюється за прогнозованою закупівельною ціною, яка розраховується як середня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цiна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РДД, РДН, ВДР,  БР, (Постанова НКРЕКП № 1169 від 24 червня 2019 року) та витрат постачальника для здійснення діяльності із постачання е/е споживачу в попередньому розрахунковому періоді (календарному місяці), становить   максимальне зн</w:t>
            </w:r>
            <w:r>
              <w:rPr>
                <w:rFonts w:asciiTheme="majorHAnsi" w:eastAsiaTheme="minorHAnsi" w:hAnsiTheme="majorHAnsi"/>
              </w:rPr>
              <w:t>ачення на вс</w:t>
            </w:r>
            <w:r w:rsidR="007F4B84">
              <w:rPr>
                <w:rFonts w:asciiTheme="majorHAnsi" w:eastAsiaTheme="minorHAnsi" w:hAnsiTheme="majorHAnsi"/>
              </w:rPr>
              <w:t>і</w:t>
            </w:r>
            <w:r>
              <w:rPr>
                <w:rFonts w:asciiTheme="majorHAnsi" w:eastAsiaTheme="minorHAnsi" w:hAnsiTheme="majorHAnsi"/>
              </w:rPr>
              <w:t xml:space="preserve">х сегментах ринку </w:t>
            </w:r>
            <w:r w:rsidR="007F4B84">
              <w:rPr>
                <w:rFonts w:asciiTheme="majorHAnsi" w:eastAsiaTheme="minorHAnsi" w:hAnsiTheme="majorHAnsi"/>
              </w:rPr>
              <w:t>34</w:t>
            </w:r>
            <w:r w:rsidR="00511302">
              <w:rPr>
                <w:rFonts w:asciiTheme="majorHAnsi" w:eastAsiaTheme="minorHAnsi" w:hAnsiTheme="majorHAnsi"/>
              </w:rPr>
              <w:t>57</w:t>
            </w:r>
            <w:r w:rsidR="007F4B84">
              <w:rPr>
                <w:rFonts w:asciiTheme="majorHAnsi" w:eastAsiaTheme="minorHAnsi" w:hAnsiTheme="majorHAnsi"/>
              </w:rPr>
              <w:t>,</w:t>
            </w:r>
            <w:r w:rsidR="00511302">
              <w:rPr>
                <w:rFonts w:asciiTheme="majorHAnsi" w:eastAsiaTheme="minorHAnsi" w:hAnsiTheme="majorHAnsi"/>
              </w:rPr>
              <w:t>78</w:t>
            </w:r>
            <w:r w:rsidR="008002F7">
              <w:rPr>
                <w:rFonts w:asciiTheme="majorHAnsi" w:eastAsiaTheme="minorHAnsi" w:hAnsiTheme="majorHAnsi"/>
              </w:rPr>
              <w:t xml:space="preserve"> </w:t>
            </w:r>
            <w:r w:rsidR="00A80DDB">
              <w:rPr>
                <w:rFonts w:asciiTheme="majorHAnsi" w:eastAsiaTheme="minorHAnsi" w:hAnsiTheme="majorHAnsi"/>
              </w:rPr>
              <w:t>грн</w:t>
            </w:r>
            <w:r w:rsidRPr="00604772">
              <w:rPr>
                <w:rFonts w:asciiTheme="majorHAnsi" w:eastAsiaTheme="minorHAnsi" w:hAnsiTheme="majorHAnsi"/>
              </w:rPr>
              <w:t>. за 1 МВт/год (без ПДВ). 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електричної:</w:t>
            </w:r>
          </w:p>
          <w:p w14:paraId="2FF5A254" w14:textId="0CD82D66" w:rsidR="00057DD8" w:rsidRPr="00604772" w:rsidRDefault="00057DD8" w:rsidP="00057DD8">
            <w:pPr>
              <w:ind w:right="146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 </w:t>
            </w:r>
            <w:r w:rsidRPr="00604772">
              <w:rPr>
                <w:rFonts w:asciiTheme="majorHAnsi" w:eastAsiaTheme="minorHAnsi" w:hAnsiTheme="majorHAnsi"/>
              </w:rPr>
              <w:t xml:space="preserve">Ціна розрахована з урахуванням складових чинних станом на </w:t>
            </w:r>
            <w:r w:rsidR="00511302">
              <w:rPr>
                <w:rFonts w:asciiTheme="majorHAnsi" w:eastAsiaTheme="minorHAnsi" w:hAnsiTheme="majorHAnsi"/>
              </w:rPr>
              <w:t>березень</w:t>
            </w:r>
            <w:r w:rsidR="007F4B84">
              <w:rPr>
                <w:rFonts w:asciiTheme="majorHAnsi" w:eastAsiaTheme="minorHAnsi" w:hAnsiTheme="majorHAnsi"/>
              </w:rPr>
              <w:t xml:space="preserve"> </w:t>
            </w:r>
            <w:r w:rsidRPr="00604772">
              <w:rPr>
                <w:rFonts w:asciiTheme="majorHAnsi" w:eastAsiaTheme="minorHAnsi" w:hAnsiTheme="majorHAnsi"/>
              </w:rPr>
              <w:t>202</w:t>
            </w:r>
            <w:r w:rsidR="00511302">
              <w:rPr>
                <w:rFonts w:asciiTheme="majorHAnsi" w:eastAsiaTheme="minorHAnsi" w:hAnsiTheme="majorHAnsi"/>
              </w:rPr>
              <w:t>3</w:t>
            </w:r>
            <w:r w:rsidRPr="00604772">
              <w:rPr>
                <w:rFonts w:asciiTheme="majorHAnsi" w:eastAsiaTheme="minorHAnsi" w:hAnsiTheme="majorHAnsi"/>
              </w:rPr>
              <w:t xml:space="preserve">р </w:t>
            </w:r>
          </w:p>
          <w:p w14:paraId="7D614AA7" w14:textId="77777777" w:rsidR="00057DD8" w:rsidRPr="00604772" w:rsidRDefault="00057DD8" w:rsidP="00057DD8">
            <w:pPr>
              <w:ind w:right="146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 </w:t>
            </w:r>
            <w:r w:rsidRPr="00604772">
              <w:rPr>
                <w:rFonts w:asciiTheme="majorHAnsi" w:eastAsiaTheme="minorHAnsi" w:hAnsiTheme="majorHAnsi"/>
              </w:rPr>
              <w:t>Ціна (тариф) спожитої електроенергії у розрахунковому періоду розраховуються за формулою за 1кВт/год:</w:t>
            </w:r>
          </w:p>
          <w:p w14:paraId="1879D637" w14:textId="77777777" w:rsidR="00057DD8" w:rsidRPr="00604772" w:rsidRDefault="00057DD8" w:rsidP="00057DD8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                      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Цспож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>= ((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Вфакт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/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Wфакт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>) +P +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Тпер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>)*1,2(ПДВ),</w:t>
            </w:r>
          </w:p>
          <w:p w14:paraId="151BC50A" w14:textId="77777777" w:rsidR="00057DD8" w:rsidRPr="00604772" w:rsidRDefault="00057DD8" w:rsidP="00057DD8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r w:rsidRPr="00604772">
              <w:rPr>
                <w:rFonts w:asciiTheme="majorHAnsi" w:eastAsiaTheme="minorHAnsi" w:hAnsiTheme="majorHAnsi"/>
              </w:rPr>
              <w:t xml:space="preserve">де: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Вфакт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– фактична вартість обсягу, що куплена Постачальником для Споживача на РДД, РДН, ВДР,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</w:p>
          <w:p w14:paraId="6562C7EE" w14:textId="77777777" w:rsidR="00057DD8" w:rsidRPr="00604772" w:rsidRDefault="00057DD8" w:rsidP="00057DD8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proofErr w:type="spellStart"/>
            <w:r w:rsidRPr="00604772">
              <w:rPr>
                <w:rFonts w:asciiTheme="majorHAnsi" w:eastAsiaTheme="minorHAnsi" w:hAnsiTheme="majorHAnsi"/>
              </w:rPr>
              <w:t>Wфакт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– фактичний обсяг споживання електроенергії Споживачем у розрахунковому періоді.</w:t>
            </w:r>
          </w:p>
          <w:p w14:paraId="199CD140" w14:textId="77777777" w:rsidR="00057DD8" w:rsidRPr="00604772" w:rsidRDefault="00057DD8" w:rsidP="00057DD8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proofErr w:type="spellStart"/>
            <w:r w:rsidRPr="00604772">
              <w:rPr>
                <w:rFonts w:asciiTheme="majorHAnsi" w:eastAsiaTheme="minorHAnsi" w:hAnsiTheme="majorHAnsi"/>
              </w:rPr>
              <w:t>Тпер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- тариф на послуги з передачі (розмір затверджується Регулятором НКРЕКП).</w:t>
            </w:r>
          </w:p>
          <w:p w14:paraId="30144B49" w14:textId="77777777" w:rsidR="00057DD8" w:rsidRPr="00604772" w:rsidRDefault="00057DD8" w:rsidP="00057DD8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r w:rsidRPr="00604772">
              <w:rPr>
                <w:rFonts w:asciiTheme="majorHAnsi" w:eastAsiaTheme="minorHAnsi" w:hAnsiTheme="majorHAnsi"/>
              </w:rPr>
              <w:t xml:space="preserve">P – вартість послуг постачальника по продажу Споживачу </w:t>
            </w:r>
            <w:r>
              <w:rPr>
                <w:rFonts w:asciiTheme="majorHAnsi" w:eastAsiaTheme="minorHAnsi" w:hAnsiTheme="majorHAnsi"/>
              </w:rPr>
              <w:t>електричної енергії, становить 7</w:t>
            </w:r>
            <w:r w:rsidRPr="00604772">
              <w:rPr>
                <w:rFonts w:asciiTheme="majorHAnsi" w:eastAsiaTheme="minorHAnsi" w:hAnsiTheme="majorHAnsi"/>
              </w:rPr>
              <w:t>% за 1 кВт/год без ПДВ.</w:t>
            </w:r>
          </w:p>
          <w:p w14:paraId="1598EA7E" w14:textId="77777777" w:rsidR="00C5194A" w:rsidRPr="00F71387" w:rsidRDefault="00057DD8" w:rsidP="00057DD8">
            <w:pPr>
              <w:pStyle w:val="TableParagraph"/>
              <w:spacing w:before="114" w:line="230" w:lineRule="atLeast"/>
              <w:ind w:right="100"/>
              <w:jc w:val="both"/>
              <w:rPr>
                <w:rFonts w:asciiTheme="majorHAnsi" w:hAnsiTheme="majorHAnsi"/>
                <w:i/>
              </w:rPr>
            </w:pPr>
            <w:r w:rsidRPr="00604772">
              <w:rPr>
                <w:rFonts w:asciiTheme="majorHAnsi" w:eastAsiaTheme="minorHAnsi" w:hAnsiTheme="majorHAnsi"/>
              </w:rPr>
              <w:t xml:space="preserve">* Вартість послуг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постачаника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залежить від обсягів споживання та умов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оплат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Споживача.</w:t>
            </w:r>
          </w:p>
        </w:tc>
      </w:tr>
      <w:tr w:rsidR="00BC6D19" w:rsidRPr="00C36F2E" w14:paraId="762709B5" w14:textId="77777777" w:rsidTr="00BC6D19">
        <w:trPr>
          <w:trHeight w:val="734"/>
        </w:trPr>
        <w:tc>
          <w:tcPr>
            <w:tcW w:w="2386" w:type="dxa"/>
          </w:tcPr>
          <w:p w14:paraId="15376728" w14:textId="77777777" w:rsidR="00BC6D19" w:rsidRPr="00F71387" w:rsidRDefault="00BC6D19" w:rsidP="009B223B">
            <w:pPr>
              <w:pStyle w:val="TableParagraph"/>
              <w:spacing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Термін (строк)</w:t>
            </w:r>
          </w:p>
          <w:p w14:paraId="097D36DC" w14:textId="77777777" w:rsidR="00BC6D19" w:rsidRPr="00F71387" w:rsidRDefault="00BC6D19" w:rsidP="009B223B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виставлення   </w:t>
            </w:r>
          </w:p>
          <w:p w14:paraId="23AE5AC8" w14:textId="77777777" w:rsidR="00BC6D19" w:rsidRPr="00F71387" w:rsidRDefault="00BC6D19" w:rsidP="009B223B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рахунку   </w:t>
            </w:r>
          </w:p>
          <w:p w14:paraId="72DD81B8" w14:textId="77777777" w:rsidR="00BC6D19" w:rsidRPr="00F71387" w:rsidRDefault="00BC6D19" w:rsidP="009B223B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987" w:type="dxa"/>
          </w:tcPr>
          <w:p w14:paraId="36C67298" w14:textId="77777777" w:rsidR="00BC6D19" w:rsidRPr="00057DD8" w:rsidRDefault="00BC6D19" w:rsidP="00BC6D19">
            <w:pPr>
              <w:pStyle w:val="a3"/>
              <w:ind w:right="240"/>
              <w:rPr>
                <w:rFonts w:asciiTheme="majorHAnsi" w:hAnsiTheme="majorHAnsi"/>
                <w:sz w:val="22"/>
                <w:szCs w:val="22"/>
              </w:rPr>
            </w:pPr>
            <w:r w:rsidRPr="00057DD8">
              <w:rPr>
                <w:rFonts w:asciiTheme="majorHAnsi" w:hAnsiTheme="majorHAnsi"/>
                <w:sz w:val="22"/>
                <w:szCs w:val="22"/>
              </w:rPr>
              <w:t xml:space="preserve">   Рахунок для попередньої оплати електричної енергії Постачальник надає Споживачу до 22 числа місяця, що передує місяцю постачання електричної енергії Споживачу</w:t>
            </w:r>
            <w:r w:rsidR="005F7CC5" w:rsidRPr="005F7CC5">
              <w:rPr>
                <w:rFonts w:asciiTheme="majorHAnsi" w:hAnsiTheme="majorHAnsi"/>
                <w:sz w:val="22"/>
                <w:szCs w:val="22"/>
              </w:rPr>
              <w:t>, у тому числі електронною поштою</w:t>
            </w:r>
            <w:r w:rsidRPr="00057DD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BC6D19" w:rsidRPr="00C36F2E" w14:paraId="27A18194" w14:textId="77777777" w:rsidTr="00BC6D19">
        <w:trPr>
          <w:trHeight w:val="551"/>
        </w:trPr>
        <w:tc>
          <w:tcPr>
            <w:tcW w:w="2386" w:type="dxa"/>
          </w:tcPr>
          <w:p w14:paraId="52AC5273" w14:textId="77777777" w:rsidR="00BC6D19" w:rsidRPr="00F71387" w:rsidRDefault="00BC6D19" w:rsidP="00BC6D19">
            <w:pPr>
              <w:pStyle w:val="TableParagraph"/>
              <w:ind w:right="552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Спосіб оплати за електричну енергію</w:t>
            </w:r>
          </w:p>
        </w:tc>
        <w:tc>
          <w:tcPr>
            <w:tcW w:w="7987" w:type="dxa"/>
          </w:tcPr>
          <w:p w14:paraId="37E3DC9F" w14:textId="77777777" w:rsidR="003C0F0A" w:rsidRPr="003C0F0A" w:rsidRDefault="003C0F0A" w:rsidP="003C0F0A">
            <w:pPr>
              <w:pStyle w:val="TableParagraph"/>
              <w:ind w:right="99"/>
              <w:jc w:val="both"/>
              <w:rPr>
                <w:rFonts w:asciiTheme="majorHAnsi" w:hAnsiTheme="majorHAnsi"/>
              </w:rPr>
            </w:pPr>
            <w:r w:rsidRPr="003C0F0A">
              <w:rPr>
                <w:rFonts w:asciiTheme="majorHAnsi" w:hAnsiTheme="majorHAnsi"/>
              </w:rPr>
              <w:t>Оплата електричної енергії здійснюється споживачем у формі часткової попередньої оплати не пізніше ніж за 10 днів до початку розрахункового місяця, у якому здійснюється купівля-продаж електричної енергії, у розмірі 50% вартості заявленого обсягу споживання електричної енергії на відповідний розрахунковий період. Другий платіж споживач проводить до 20 числа розрахункового місяця у розмірі 50% вартості заявленого обсягу споживання електричної енергії на відповідний розрахунковий період.</w:t>
            </w:r>
          </w:p>
          <w:p w14:paraId="3B93873E" w14:textId="77777777" w:rsidR="003C0F0A" w:rsidRPr="003C0F0A" w:rsidRDefault="003C0F0A" w:rsidP="003C0F0A">
            <w:pPr>
              <w:pStyle w:val="TableParagraph"/>
              <w:ind w:right="102"/>
              <w:jc w:val="both"/>
              <w:rPr>
                <w:rFonts w:asciiTheme="majorHAnsi" w:hAnsiTheme="majorHAnsi"/>
              </w:rPr>
            </w:pPr>
            <w:r w:rsidRPr="003C0F0A">
              <w:rPr>
                <w:rFonts w:asciiTheme="majorHAnsi" w:hAnsiTheme="majorHAnsi"/>
              </w:rPr>
              <w:t>Після закінчення розрахункового періоду (календарного місяця), здійснюється коригування</w:t>
            </w:r>
            <w:r w:rsidRPr="003C0F0A">
              <w:rPr>
                <w:rFonts w:asciiTheme="majorHAnsi" w:hAnsiTheme="majorHAnsi"/>
                <w:spacing w:val="-9"/>
              </w:rPr>
              <w:t xml:space="preserve"> </w:t>
            </w:r>
            <w:r w:rsidRPr="003C0F0A">
              <w:rPr>
                <w:rFonts w:asciiTheme="majorHAnsi" w:hAnsiTheme="majorHAnsi"/>
              </w:rPr>
              <w:t>обсягів</w:t>
            </w:r>
            <w:r w:rsidRPr="003C0F0A">
              <w:rPr>
                <w:rFonts w:asciiTheme="majorHAnsi" w:hAnsiTheme="majorHAnsi"/>
                <w:spacing w:val="-10"/>
              </w:rPr>
              <w:t xml:space="preserve"> </w:t>
            </w:r>
            <w:r w:rsidRPr="003C0F0A">
              <w:rPr>
                <w:rFonts w:asciiTheme="majorHAnsi" w:hAnsiTheme="majorHAnsi"/>
              </w:rPr>
              <w:t>оплати,</w:t>
            </w:r>
            <w:r w:rsidRPr="003C0F0A">
              <w:rPr>
                <w:rFonts w:asciiTheme="majorHAnsi" w:hAnsiTheme="majorHAnsi"/>
                <w:spacing w:val="-6"/>
              </w:rPr>
              <w:t xml:space="preserve"> </w:t>
            </w:r>
            <w:r w:rsidRPr="003C0F0A">
              <w:rPr>
                <w:rFonts w:asciiTheme="majorHAnsi" w:hAnsiTheme="majorHAnsi"/>
              </w:rPr>
              <w:t>що</w:t>
            </w:r>
            <w:r w:rsidRPr="003C0F0A">
              <w:rPr>
                <w:rFonts w:asciiTheme="majorHAnsi" w:hAnsiTheme="majorHAnsi"/>
                <w:spacing w:val="-7"/>
              </w:rPr>
              <w:t xml:space="preserve"> </w:t>
            </w:r>
            <w:r w:rsidRPr="003C0F0A">
              <w:rPr>
                <w:rFonts w:asciiTheme="majorHAnsi" w:hAnsiTheme="majorHAnsi"/>
              </w:rPr>
              <w:t>була</w:t>
            </w:r>
            <w:r w:rsidRPr="003C0F0A">
              <w:rPr>
                <w:rFonts w:asciiTheme="majorHAnsi" w:hAnsiTheme="majorHAnsi"/>
                <w:spacing w:val="-8"/>
              </w:rPr>
              <w:t xml:space="preserve"> </w:t>
            </w:r>
            <w:r w:rsidRPr="003C0F0A">
              <w:rPr>
                <w:rFonts w:asciiTheme="majorHAnsi" w:hAnsiTheme="majorHAnsi"/>
              </w:rPr>
              <w:t>здійснена</w:t>
            </w:r>
            <w:r w:rsidRPr="003C0F0A">
              <w:rPr>
                <w:rFonts w:asciiTheme="majorHAnsi" w:hAnsiTheme="majorHAnsi"/>
                <w:spacing w:val="-8"/>
              </w:rPr>
              <w:t xml:space="preserve"> </w:t>
            </w:r>
            <w:r w:rsidRPr="003C0F0A">
              <w:rPr>
                <w:rFonts w:asciiTheme="majorHAnsi" w:hAnsiTheme="majorHAnsi"/>
              </w:rPr>
              <w:t>за</w:t>
            </w:r>
            <w:r w:rsidRPr="003C0F0A">
              <w:rPr>
                <w:rFonts w:asciiTheme="majorHAnsi" w:hAnsiTheme="majorHAnsi"/>
                <w:spacing w:val="-8"/>
              </w:rPr>
              <w:t xml:space="preserve"> </w:t>
            </w:r>
            <w:r w:rsidRPr="003C0F0A">
              <w:rPr>
                <w:rFonts w:asciiTheme="majorHAnsi" w:hAnsiTheme="majorHAnsi"/>
              </w:rPr>
              <w:t>цей</w:t>
            </w:r>
            <w:r w:rsidRPr="003C0F0A">
              <w:rPr>
                <w:rFonts w:asciiTheme="majorHAnsi" w:hAnsiTheme="majorHAnsi"/>
                <w:spacing w:val="-9"/>
              </w:rPr>
              <w:t xml:space="preserve"> </w:t>
            </w:r>
            <w:r w:rsidRPr="003C0F0A">
              <w:rPr>
                <w:rFonts w:asciiTheme="majorHAnsi" w:hAnsiTheme="majorHAnsi"/>
              </w:rPr>
              <w:t>розрахунковий</w:t>
            </w:r>
            <w:r w:rsidRPr="003C0F0A">
              <w:rPr>
                <w:rFonts w:asciiTheme="majorHAnsi" w:hAnsiTheme="majorHAnsi"/>
                <w:spacing w:val="-8"/>
              </w:rPr>
              <w:t xml:space="preserve"> </w:t>
            </w:r>
            <w:r w:rsidRPr="003C0F0A">
              <w:rPr>
                <w:rFonts w:asciiTheme="majorHAnsi" w:hAnsiTheme="majorHAnsi"/>
              </w:rPr>
              <w:t>період,</w:t>
            </w:r>
            <w:r w:rsidRPr="003C0F0A">
              <w:rPr>
                <w:rFonts w:asciiTheme="majorHAnsi" w:hAnsiTheme="majorHAnsi"/>
                <w:spacing w:val="-9"/>
              </w:rPr>
              <w:t xml:space="preserve"> </w:t>
            </w:r>
            <w:r w:rsidRPr="003C0F0A">
              <w:rPr>
                <w:rFonts w:asciiTheme="majorHAnsi" w:hAnsiTheme="majorHAnsi"/>
              </w:rPr>
              <w:t>відповідно</w:t>
            </w:r>
            <w:r w:rsidRPr="003C0F0A">
              <w:rPr>
                <w:rFonts w:asciiTheme="majorHAnsi" w:hAnsiTheme="majorHAnsi"/>
                <w:spacing w:val="-7"/>
              </w:rPr>
              <w:t xml:space="preserve"> </w:t>
            </w:r>
            <w:r w:rsidRPr="003C0F0A">
              <w:rPr>
                <w:rFonts w:asciiTheme="majorHAnsi" w:hAnsiTheme="majorHAnsi"/>
              </w:rPr>
              <w:t>до фактичного</w:t>
            </w:r>
            <w:r w:rsidRPr="003C0F0A">
              <w:rPr>
                <w:rFonts w:asciiTheme="majorHAnsi" w:hAnsiTheme="majorHAnsi"/>
                <w:spacing w:val="26"/>
              </w:rPr>
              <w:t xml:space="preserve"> </w:t>
            </w:r>
            <w:r w:rsidRPr="003C0F0A">
              <w:rPr>
                <w:rFonts w:asciiTheme="majorHAnsi" w:hAnsiTheme="majorHAnsi"/>
              </w:rPr>
              <w:t>обсягу</w:t>
            </w:r>
            <w:r w:rsidRPr="003C0F0A">
              <w:rPr>
                <w:rFonts w:asciiTheme="majorHAnsi" w:hAnsiTheme="majorHAnsi"/>
                <w:spacing w:val="22"/>
              </w:rPr>
              <w:t xml:space="preserve"> </w:t>
            </w:r>
            <w:r w:rsidRPr="003C0F0A">
              <w:rPr>
                <w:rFonts w:asciiTheme="majorHAnsi" w:hAnsiTheme="majorHAnsi"/>
              </w:rPr>
              <w:t>спожитої</w:t>
            </w:r>
            <w:r w:rsidRPr="003C0F0A">
              <w:rPr>
                <w:rFonts w:asciiTheme="majorHAnsi" w:hAnsiTheme="majorHAnsi"/>
                <w:spacing w:val="26"/>
              </w:rPr>
              <w:t xml:space="preserve"> </w:t>
            </w:r>
            <w:r w:rsidRPr="003C0F0A">
              <w:rPr>
                <w:rFonts w:asciiTheme="majorHAnsi" w:hAnsiTheme="majorHAnsi"/>
              </w:rPr>
              <w:t>електричної</w:t>
            </w:r>
            <w:r w:rsidRPr="003C0F0A">
              <w:rPr>
                <w:rFonts w:asciiTheme="majorHAnsi" w:hAnsiTheme="majorHAnsi"/>
                <w:spacing w:val="26"/>
              </w:rPr>
              <w:t xml:space="preserve"> </w:t>
            </w:r>
            <w:r w:rsidRPr="003C0F0A">
              <w:rPr>
                <w:rFonts w:asciiTheme="majorHAnsi" w:hAnsiTheme="majorHAnsi"/>
              </w:rPr>
              <w:t>енергії</w:t>
            </w:r>
            <w:r w:rsidRPr="003C0F0A">
              <w:rPr>
                <w:rFonts w:asciiTheme="majorHAnsi" w:hAnsiTheme="majorHAnsi"/>
                <w:spacing w:val="26"/>
              </w:rPr>
              <w:t xml:space="preserve"> </w:t>
            </w:r>
            <w:r w:rsidRPr="003C0F0A">
              <w:rPr>
                <w:rFonts w:asciiTheme="majorHAnsi" w:hAnsiTheme="majorHAnsi"/>
              </w:rPr>
              <w:t>протягом</w:t>
            </w:r>
            <w:r w:rsidRPr="003C0F0A">
              <w:rPr>
                <w:rFonts w:asciiTheme="majorHAnsi" w:hAnsiTheme="majorHAnsi"/>
                <w:spacing w:val="27"/>
              </w:rPr>
              <w:t xml:space="preserve"> </w:t>
            </w:r>
            <w:r w:rsidRPr="003C0F0A">
              <w:rPr>
                <w:rFonts w:asciiTheme="majorHAnsi" w:hAnsiTheme="majorHAnsi"/>
              </w:rPr>
              <w:t>відповідного</w:t>
            </w:r>
            <w:r w:rsidRPr="003C0F0A">
              <w:rPr>
                <w:rFonts w:asciiTheme="majorHAnsi" w:hAnsiTheme="majorHAnsi"/>
                <w:spacing w:val="26"/>
              </w:rPr>
              <w:t xml:space="preserve"> </w:t>
            </w:r>
            <w:r w:rsidRPr="003C0F0A">
              <w:rPr>
                <w:rFonts w:asciiTheme="majorHAnsi" w:hAnsiTheme="majorHAnsi"/>
              </w:rPr>
              <w:t>розрахункового</w:t>
            </w:r>
          </w:p>
          <w:p w14:paraId="25B83A4E" w14:textId="77777777" w:rsidR="00BC6D19" w:rsidRPr="00F71387" w:rsidRDefault="003C0F0A" w:rsidP="003C0F0A">
            <w:pPr>
              <w:pStyle w:val="TableParagraph"/>
              <w:spacing w:line="230" w:lineRule="exact"/>
              <w:ind w:right="106"/>
              <w:jc w:val="both"/>
              <w:rPr>
                <w:rFonts w:asciiTheme="majorHAnsi" w:hAnsiTheme="majorHAnsi"/>
              </w:rPr>
            </w:pPr>
            <w:r w:rsidRPr="003C0F0A">
              <w:rPr>
                <w:rFonts w:asciiTheme="majorHAnsi" w:hAnsiTheme="majorHAnsi"/>
              </w:rPr>
              <w:t>періоду.</w:t>
            </w:r>
          </w:p>
        </w:tc>
      </w:tr>
      <w:tr w:rsidR="00BC6D19" w:rsidRPr="00C36F2E" w14:paraId="24360230" w14:textId="77777777" w:rsidTr="00736875">
        <w:trPr>
          <w:trHeight w:val="690"/>
        </w:trPr>
        <w:tc>
          <w:tcPr>
            <w:tcW w:w="2386" w:type="dxa"/>
          </w:tcPr>
          <w:p w14:paraId="79F4C9ED" w14:textId="77777777" w:rsidR="00BC6D19" w:rsidRPr="00F71387" w:rsidRDefault="00BC6D19">
            <w:pPr>
              <w:pStyle w:val="TableParagraph"/>
              <w:spacing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Спосіб оплати за</w:t>
            </w:r>
          </w:p>
          <w:p w14:paraId="3EF38E05" w14:textId="77777777" w:rsidR="00BC6D19" w:rsidRPr="00F71387" w:rsidRDefault="00BC6D19">
            <w:pPr>
              <w:pStyle w:val="TableParagraph"/>
              <w:spacing w:line="230" w:lineRule="atLeast"/>
              <w:ind w:right="55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14:paraId="209C38A6" w14:textId="77777777" w:rsidR="00BC6D19" w:rsidRPr="00F71387" w:rsidRDefault="00BC6D19">
            <w:pPr>
              <w:pStyle w:val="TableParagraph"/>
              <w:spacing w:line="223" w:lineRule="exac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Споживач здійснює плату за послугу з розподілу окремо оператору системи.</w:t>
            </w:r>
          </w:p>
        </w:tc>
      </w:tr>
      <w:tr w:rsidR="00BC6D19" w:rsidRPr="00C36F2E" w14:paraId="3D12D04F" w14:textId="77777777" w:rsidTr="00736875">
        <w:trPr>
          <w:trHeight w:val="688"/>
        </w:trPr>
        <w:tc>
          <w:tcPr>
            <w:tcW w:w="2386" w:type="dxa"/>
          </w:tcPr>
          <w:p w14:paraId="46FEA2A9" w14:textId="77777777" w:rsidR="00BC6D19" w:rsidRPr="00F71387" w:rsidRDefault="00BC6D19" w:rsidP="00BF7EC8">
            <w:pPr>
              <w:pStyle w:val="TableParagraph"/>
              <w:spacing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Територія, на які</w:t>
            </w:r>
          </w:p>
          <w:p w14:paraId="31B30237" w14:textId="77777777" w:rsidR="00BC6D19" w:rsidRPr="00F71387" w:rsidRDefault="00BC6D19" w:rsidP="00BF7EC8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пропонується відповідна комерційна пропозиція</w:t>
            </w:r>
          </w:p>
        </w:tc>
        <w:tc>
          <w:tcPr>
            <w:tcW w:w="7987" w:type="dxa"/>
          </w:tcPr>
          <w:p w14:paraId="3B68C322" w14:textId="77777777" w:rsidR="00BC6D19" w:rsidRPr="00F71387" w:rsidRDefault="00BC6D19" w:rsidP="00BF7EC8">
            <w:pPr>
              <w:pStyle w:val="TableParagraph"/>
              <w:spacing w:line="223" w:lineRule="exac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Україна</w:t>
            </w:r>
          </w:p>
        </w:tc>
      </w:tr>
      <w:tr w:rsidR="00BC6D19" w:rsidRPr="00C36F2E" w14:paraId="692B8AEA" w14:textId="77777777" w:rsidTr="00736875">
        <w:trPr>
          <w:trHeight w:val="921"/>
        </w:trPr>
        <w:tc>
          <w:tcPr>
            <w:tcW w:w="2386" w:type="dxa"/>
          </w:tcPr>
          <w:p w14:paraId="15CE4231" w14:textId="77777777" w:rsidR="00BC6D19" w:rsidRPr="00F71387" w:rsidRDefault="00BC6D19" w:rsidP="005C31F6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Порядок корегування замовленого обсягу споживання</w:t>
            </w:r>
          </w:p>
        </w:tc>
        <w:tc>
          <w:tcPr>
            <w:tcW w:w="7987" w:type="dxa"/>
          </w:tcPr>
          <w:p w14:paraId="24CDFCF6" w14:textId="77777777" w:rsidR="00BC6D19" w:rsidRPr="00F71387" w:rsidRDefault="008309E1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 </w:t>
            </w:r>
            <w:r w:rsidR="00BC6D19" w:rsidRPr="00F71387">
              <w:rPr>
                <w:rFonts w:asciiTheme="majorHAnsi" w:hAnsiTheme="majorHAnsi"/>
              </w:rPr>
              <w:t>Споживач надає Постачальнику планові обсяги споживання на поточний рік (Додаток до Заяви-приєднання)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14:paraId="0D6E34D3" w14:textId="77777777" w:rsidR="00BC6D19" w:rsidRPr="00F71387" w:rsidRDefault="00BC6D19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Замовлення обсягів постачання електричної енергії здійснюється:</w:t>
            </w:r>
          </w:p>
          <w:p w14:paraId="57ED32C1" w14:textId="77777777" w:rsidR="00BC6D19" w:rsidRPr="00F71387" w:rsidRDefault="008309E1" w:rsidP="008309E1">
            <w:pPr>
              <w:pStyle w:val="TableParagraph"/>
              <w:numPr>
                <w:ilvl w:val="0"/>
                <w:numId w:val="5"/>
              </w:numPr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</w:t>
            </w:r>
            <w:r w:rsidR="00BC6D19" w:rsidRPr="00F71387">
              <w:rPr>
                <w:rFonts w:asciiTheme="majorHAnsi" w:hAnsiTheme="majorHAnsi"/>
              </w:rPr>
              <w:t>При наявності у Споживача площадок вимірювання, віднесених до групи «б», Споживач щомісячно, до 18-го (вісімнадцятого) числа місяця, що передує місяцю постачання направляє на електронну адресу Постачальника плановий обсяг споживання електричної енергії на розрахунковий місяць.</w:t>
            </w:r>
          </w:p>
          <w:p w14:paraId="41C1077B" w14:textId="77777777" w:rsidR="00BC6D19" w:rsidRPr="00F71387" w:rsidRDefault="00BC6D19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Коригування замовлених обсягів здійснюється Споживачем до 8го та 18го числа розрахункового місяця, при цьому планові обсяги за попередні періоди постачання коригуванню не підлягають.</w:t>
            </w:r>
          </w:p>
          <w:p w14:paraId="2548CCB5" w14:textId="77777777" w:rsidR="00BC6D19" w:rsidRPr="00F71387" w:rsidRDefault="00BC6D19" w:rsidP="008309E1">
            <w:pPr>
              <w:pStyle w:val="TableParagraph"/>
              <w:numPr>
                <w:ilvl w:val="0"/>
                <w:numId w:val="5"/>
              </w:numPr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F71387">
              <w:rPr>
                <w:rFonts w:asciiTheme="majorHAnsi" w:hAnsiTheme="majorHAnsi"/>
                <w:bCs/>
                <w:color w:val="000000"/>
                <w:lang w:val="en-US"/>
              </w:rPr>
              <w:t>EXCEL</w:t>
            </w:r>
            <w:r w:rsidRPr="00F71387">
              <w:rPr>
                <w:rFonts w:asciiTheme="majorHAnsi" w:hAnsiTheme="majorHAnsi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14:paraId="74E1F91E" w14:textId="77777777" w:rsidR="00BC6D19" w:rsidRPr="00F71387" w:rsidRDefault="00BC6D19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14:paraId="1C1EEB09" w14:textId="77777777" w:rsidR="00BC6D19" w:rsidRPr="00F71387" w:rsidRDefault="008309E1" w:rsidP="00736875">
            <w:pPr>
              <w:pStyle w:val="TableParagraph"/>
              <w:spacing w:line="217" w:lineRule="exac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       </w:t>
            </w:r>
            <w:r w:rsidR="00BC6D19" w:rsidRPr="00F71387">
              <w:rPr>
                <w:rFonts w:asciiTheme="majorHAnsi" w:hAnsiTheme="majorHAnsi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BC6D19" w:rsidRPr="00C36F2E" w14:paraId="6EA2E2AE" w14:textId="77777777" w:rsidTr="00736875">
        <w:trPr>
          <w:trHeight w:val="1149"/>
        </w:trPr>
        <w:tc>
          <w:tcPr>
            <w:tcW w:w="2386" w:type="dxa"/>
          </w:tcPr>
          <w:p w14:paraId="467D1A42" w14:textId="77777777" w:rsidR="00BC6D19" w:rsidRPr="00F71387" w:rsidRDefault="00BC6D19" w:rsidP="005C31F6">
            <w:pPr>
              <w:ind w:left="105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 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14:paraId="48653B5B" w14:textId="608DB2B6" w:rsidR="00BC6D19" w:rsidRPr="00F71387" w:rsidRDefault="00BC6D19" w:rsidP="00F6369E">
            <w:pPr>
              <w:ind w:left="105"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</w:t>
            </w:r>
            <w:r w:rsidR="00471452">
              <w:rPr>
                <w:rFonts w:asciiTheme="majorHAnsi" w:hAnsiTheme="majorHAnsi"/>
              </w:rPr>
              <w:t>ідний розрахунковий місяць  202</w:t>
            </w:r>
            <w:r w:rsidR="00511302">
              <w:rPr>
                <w:rFonts w:asciiTheme="majorHAnsi" w:hAnsiTheme="majorHAnsi"/>
              </w:rPr>
              <w:t>3</w:t>
            </w:r>
            <w:r w:rsidRPr="00F71387">
              <w:rPr>
                <w:rFonts w:asciiTheme="majorHAnsi" w:hAnsiTheme="majorHAnsi"/>
              </w:rPr>
              <w:t xml:space="preserve"> року».</w:t>
            </w:r>
          </w:p>
        </w:tc>
      </w:tr>
      <w:tr w:rsidR="00BC6D19" w:rsidRPr="00C36F2E" w14:paraId="6891DE18" w14:textId="77777777" w:rsidTr="008309E1">
        <w:trPr>
          <w:trHeight w:val="551"/>
        </w:trPr>
        <w:tc>
          <w:tcPr>
            <w:tcW w:w="2386" w:type="dxa"/>
          </w:tcPr>
          <w:p w14:paraId="79DF1821" w14:textId="77777777" w:rsidR="00BC6D19" w:rsidRPr="00F71387" w:rsidRDefault="008309E1" w:rsidP="005C31F6">
            <w:pPr>
              <w:pStyle w:val="TableParagraph"/>
              <w:ind w:right="67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C6D19"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Розмір пені за порушення строку оплати або штраф</w:t>
            </w:r>
          </w:p>
        </w:tc>
        <w:tc>
          <w:tcPr>
            <w:tcW w:w="7987" w:type="dxa"/>
          </w:tcPr>
          <w:p w14:paraId="7EADB1FB" w14:textId="77777777" w:rsidR="00BC6D19" w:rsidRPr="00F71387" w:rsidRDefault="00BC6D19" w:rsidP="00F6369E">
            <w:pPr>
              <w:pStyle w:val="TableParagraph"/>
              <w:spacing w:line="217" w:lineRule="exact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BC6D19" w:rsidRPr="00C36F2E" w14:paraId="3EE4D636" w14:textId="77777777" w:rsidTr="00736875">
        <w:trPr>
          <w:trHeight w:val="1840"/>
        </w:trPr>
        <w:tc>
          <w:tcPr>
            <w:tcW w:w="2386" w:type="dxa"/>
          </w:tcPr>
          <w:p w14:paraId="3F023EEC" w14:textId="77777777" w:rsidR="00BC6D19" w:rsidRPr="00F71387" w:rsidRDefault="008309E1" w:rsidP="005C31F6">
            <w:pPr>
              <w:pStyle w:val="TableParagraph"/>
              <w:ind w:right="97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C6D19" w:rsidRPr="00F71387">
              <w:rPr>
                <w:rFonts w:asciiTheme="majorHAnsi" w:hAnsiTheme="majorHAnsi"/>
                <w:b/>
                <w:sz w:val="20"/>
                <w:szCs w:val="20"/>
              </w:rPr>
              <w:t>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14:paraId="5434B568" w14:textId="77777777" w:rsidR="00BC6D19" w:rsidRPr="00F71387" w:rsidRDefault="00BC6D19" w:rsidP="005C31F6">
            <w:pPr>
              <w:pStyle w:val="TableParagraph"/>
              <w:spacing w:line="221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послуг</w:t>
            </w:r>
          </w:p>
        </w:tc>
        <w:tc>
          <w:tcPr>
            <w:tcW w:w="7987" w:type="dxa"/>
          </w:tcPr>
          <w:p w14:paraId="0520302D" w14:textId="77777777" w:rsidR="00BC6D19" w:rsidRPr="00F71387" w:rsidRDefault="008309E1" w:rsidP="00F6369E">
            <w:pPr>
              <w:pStyle w:val="TableParagraph"/>
              <w:spacing w:before="1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 </w:t>
            </w:r>
            <w:r w:rsidR="00BC6D19" w:rsidRPr="00F71387">
              <w:rPr>
                <w:rFonts w:asciiTheme="majorHAnsi" w:hAnsiTheme="majorHAnsi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BC6D19" w:rsidRPr="00C36F2E" w14:paraId="092A6C11" w14:textId="77777777" w:rsidTr="00736875">
        <w:trPr>
          <w:trHeight w:val="808"/>
        </w:trPr>
        <w:tc>
          <w:tcPr>
            <w:tcW w:w="2386" w:type="dxa"/>
          </w:tcPr>
          <w:p w14:paraId="6BFAA15E" w14:textId="77777777" w:rsidR="00BC6D19" w:rsidRPr="00F71387" w:rsidRDefault="00BC6D19" w:rsidP="00F71387">
            <w:pPr>
              <w:ind w:left="105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lastRenderedPageBreak/>
              <w:t>Роз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14:paraId="090D857E" w14:textId="77777777" w:rsidR="00BC6D19" w:rsidRPr="00F71387" w:rsidRDefault="008309E1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  </w:t>
            </w:r>
            <w:r w:rsidR="00BC6D19"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14:paraId="66C6ED71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Взб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= (</w:t>
            </w: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Qп-Qф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)* (</w:t>
            </w: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Сз-Сн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), де:</w:t>
            </w:r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ab/>
            </w:r>
          </w:p>
          <w:p w14:paraId="788FEA81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Взб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 - Вартість збитків що підлягає відшкодуванню</w:t>
            </w:r>
          </w:p>
          <w:p w14:paraId="44244AA1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Qп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- Плановий обсяг споживання ЕЕ на РП, кВт*год</w:t>
            </w:r>
          </w:p>
          <w:p w14:paraId="3F4FCE64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Qф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- Обсяг фактично спожитої ЕЕ за РП, кВт*год</w:t>
            </w:r>
          </w:p>
          <w:p w14:paraId="73ADAC3D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меньше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14:paraId="68B59F29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Сз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14:paraId="1AA7E39B" w14:textId="77777777" w:rsidR="00BC6D19" w:rsidRPr="00F71387" w:rsidRDefault="00BC6D19" w:rsidP="00F6369E">
            <w:pPr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Сн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14:paraId="35D36084" w14:textId="77777777" w:rsidR="00BC6D19" w:rsidRPr="00F71387" w:rsidRDefault="00BC6D19" w:rsidP="00F6369E">
            <w:pPr>
              <w:ind w:left="105" w:right="146"/>
              <w:jc w:val="both"/>
              <w:rPr>
                <w:rFonts w:asciiTheme="majorHAnsi" w:hAnsiTheme="majorHAnsi"/>
              </w:rPr>
            </w:pPr>
          </w:p>
        </w:tc>
      </w:tr>
      <w:tr w:rsidR="00BC6D19" w:rsidRPr="00C36F2E" w14:paraId="50296725" w14:textId="77777777" w:rsidTr="00804247">
        <w:trPr>
          <w:trHeight w:val="589"/>
        </w:trPr>
        <w:tc>
          <w:tcPr>
            <w:tcW w:w="2386" w:type="dxa"/>
          </w:tcPr>
          <w:p w14:paraId="3B807FEC" w14:textId="77777777" w:rsidR="00BC6D19" w:rsidRPr="00F71387" w:rsidRDefault="00BC6D19" w:rsidP="00F71387">
            <w:pPr>
              <w:pStyle w:val="TableParagraph"/>
              <w:spacing w:line="217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Штраф за дострокове</w:t>
            </w:r>
          </w:p>
          <w:p w14:paraId="4BB85FF8" w14:textId="77777777" w:rsidR="00BC6D19" w:rsidRPr="00F71387" w:rsidRDefault="00BC6D19" w:rsidP="00F71387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припинення дії договору</w:t>
            </w:r>
          </w:p>
        </w:tc>
        <w:tc>
          <w:tcPr>
            <w:tcW w:w="7987" w:type="dxa"/>
          </w:tcPr>
          <w:p w14:paraId="7B4681C2" w14:textId="77777777" w:rsidR="00BC6D19" w:rsidRPr="00F71387" w:rsidRDefault="00BC6D19">
            <w:pPr>
              <w:pStyle w:val="TableParagraph"/>
              <w:spacing w:before="10"/>
              <w:ind w:left="0"/>
              <w:rPr>
                <w:rFonts w:asciiTheme="majorHAnsi" w:hAnsiTheme="majorHAnsi"/>
              </w:rPr>
            </w:pPr>
          </w:p>
          <w:p w14:paraId="5AECF96B" w14:textId="77777777" w:rsidR="00BC6D19" w:rsidRPr="00F71387" w:rsidRDefault="00BC6D19">
            <w:pPr>
              <w:pStyle w:val="TableParagraph"/>
              <w:spacing w:before="1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Не застосовується.</w:t>
            </w:r>
          </w:p>
        </w:tc>
      </w:tr>
      <w:tr w:rsidR="00BC6D19" w:rsidRPr="00C36F2E" w14:paraId="1702AF7F" w14:textId="77777777" w:rsidTr="00736875">
        <w:trPr>
          <w:trHeight w:val="688"/>
        </w:trPr>
        <w:tc>
          <w:tcPr>
            <w:tcW w:w="2386" w:type="dxa"/>
          </w:tcPr>
          <w:p w14:paraId="5F66D825" w14:textId="77777777" w:rsidR="00BC6D19" w:rsidRPr="00F71387" w:rsidRDefault="00BC6D19">
            <w:pPr>
              <w:pStyle w:val="TableParagraph"/>
              <w:spacing w:line="217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Строк дії договору та</w:t>
            </w:r>
          </w:p>
          <w:p w14:paraId="077EFE41" w14:textId="77777777" w:rsidR="00BC6D19" w:rsidRPr="00F71387" w:rsidRDefault="00BC6D19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умови пролонгації</w:t>
            </w:r>
          </w:p>
        </w:tc>
        <w:tc>
          <w:tcPr>
            <w:tcW w:w="7987" w:type="dxa"/>
          </w:tcPr>
          <w:p w14:paraId="2DECABED" w14:textId="77777777" w:rsidR="00BC6D19" w:rsidRPr="00F71387" w:rsidRDefault="00BC6D19" w:rsidP="00736875">
            <w:pPr>
              <w:pStyle w:val="TableParagraph"/>
              <w:spacing w:line="230" w:lineRule="atLeast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14:paraId="6B8C724B" w14:textId="77777777" w:rsidR="00BC6D19" w:rsidRPr="00F71387" w:rsidRDefault="00BC6D19" w:rsidP="00736875">
            <w:pPr>
              <w:pStyle w:val="TableParagraph"/>
              <w:spacing w:line="230" w:lineRule="atLeast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14:paraId="0609A73A" w14:textId="77777777" w:rsidR="00BC6D19" w:rsidRPr="00F71387" w:rsidRDefault="00BC6D19" w:rsidP="00736875">
            <w:pPr>
              <w:pStyle w:val="TableParagraph"/>
              <w:spacing w:line="230" w:lineRule="atLeas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Пролонгація договору відбувається шляхом погодження сторонами додаткової угоди.</w:t>
            </w:r>
          </w:p>
          <w:p w14:paraId="3B6118D6" w14:textId="77777777" w:rsidR="00BC6D19" w:rsidRPr="00F71387" w:rsidRDefault="00BC6D19" w:rsidP="00736875">
            <w:pPr>
              <w:pStyle w:val="TableParagraph"/>
              <w:spacing w:line="230" w:lineRule="atLeast"/>
              <w:rPr>
                <w:rFonts w:asciiTheme="majorHAnsi" w:hAnsiTheme="majorHAnsi"/>
              </w:rPr>
            </w:pPr>
          </w:p>
        </w:tc>
      </w:tr>
      <w:tr w:rsidR="00BC6D19" w:rsidRPr="00C36F2E" w14:paraId="16B86013" w14:textId="77777777" w:rsidTr="00736875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14:paraId="5D13683D" w14:textId="77777777" w:rsidR="00BC6D19" w:rsidRPr="00F71387" w:rsidRDefault="00BC6D19">
            <w:pPr>
              <w:pStyle w:val="TableParagraph"/>
              <w:spacing w:line="217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Урахування пільг,</w:t>
            </w:r>
          </w:p>
          <w:p w14:paraId="4C92C27A" w14:textId="77777777" w:rsidR="00BC6D19" w:rsidRPr="00F71387" w:rsidRDefault="00BC6D19">
            <w:pPr>
              <w:pStyle w:val="TableParagraph"/>
              <w:spacing w:line="220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14:paraId="353BA5C0" w14:textId="77777777" w:rsidR="00BC6D19" w:rsidRPr="00F71387" w:rsidRDefault="00BC6D19" w:rsidP="00F71387">
            <w:pPr>
              <w:pStyle w:val="TableParagraph"/>
              <w:spacing w:before="10"/>
              <w:ind w:left="0"/>
              <w:jc w:val="both"/>
              <w:rPr>
                <w:rFonts w:asciiTheme="majorHAnsi" w:hAnsiTheme="majorHAnsi"/>
              </w:rPr>
            </w:pPr>
          </w:p>
          <w:p w14:paraId="4C529203" w14:textId="77777777" w:rsidR="00BC6D19" w:rsidRPr="00F71387" w:rsidRDefault="00BC6D19" w:rsidP="00F71387">
            <w:pPr>
              <w:pStyle w:val="TableParagraph"/>
              <w:spacing w:before="1" w:line="220" w:lineRule="exact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Не надаються</w:t>
            </w:r>
          </w:p>
        </w:tc>
      </w:tr>
      <w:tr w:rsidR="00BC6D19" w:rsidRPr="00C36F2E" w14:paraId="4A5B19ED" w14:textId="77777777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14:paraId="3A4A6A5B" w14:textId="77777777" w:rsidR="00BC6D19" w:rsidRPr="00F71387" w:rsidRDefault="00BC6D19">
            <w:pPr>
              <w:pStyle w:val="TableParagraph"/>
              <w:spacing w:line="215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Можливість</w:t>
            </w:r>
          </w:p>
          <w:p w14:paraId="53DEFA67" w14:textId="77777777" w:rsidR="00BC6D19" w:rsidRPr="00F71387" w:rsidRDefault="00BC6D19">
            <w:pPr>
              <w:pStyle w:val="TableParagraph"/>
              <w:spacing w:line="23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14:paraId="2C3916FD" w14:textId="77777777" w:rsidR="00BC6D19" w:rsidRPr="00F71387" w:rsidRDefault="00BC6D19">
            <w:pPr>
              <w:pStyle w:val="TableParagraph"/>
              <w:spacing w:before="8"/>
              <w:ind w:left="0"/>
              <w:rPr>
                <w:rFonts w:asciiTheme="majorHAnsi" w:hAnsiTheme="majorHAnsi"/>
              </w:rPr>
            </w:pPr>
          </w:p>
          <w:p w14:paraId="2533AC06" w14:textId="77777777" w:rsidR="00BC6D19" w:rsidRPr="00F71387" w:rsidRDefault="00BC6D19">
            <w:pPr>
              <w:pStyle w:val="TableParagrap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Не можливо</w:t>
            </w:r>
          </w:p>
        </w:tc>
      </w:tr>
      <w:tr w:rsidR="00BC6D19" w:rsidRPr="00057DD8" w14:paraId="4A4E1D45" w14:textId="77777777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14:paraId="23FE7855" w14:textId="77777777" w:rsidR="00BC6D19" w:rsidRPr="00057DD8" w:rsidRDefault="00BC6D19" w:rsidP="00F6369E">
            <w:pPr>
              <w:ind w:left="105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57DD8">
              <w:rPr>
                <w:rFonts w:asciiTheme="majorHAnsi" w:hAnsiTheme="majorHAnsi"/>
                <w:b/>
                <w:sz w:val="20"/>
                <w:szCs w:val="20"/>
              </w:rPr>
              <w:t xml:space="preserve">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14:paraId="745B298C" w14:textId="77777777" w:rsidR="00CD5E0C" w:rsidRPr="00057DD8" w:rsidRDefault="00CD5E0C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</w:t>
            </w:r>
          </w:p>
          <w:p w14:paraId="6855C370" w14:textId="77777777" w:rsidR="00CD5E0C" w:rsidRPr="00057DD8" w:rsidRDefault="00D55EF3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 xml:space="preserve">        </w:t>
            </w:r>
            <w:r w:rsidR="00CD5E0C" w:rsidRPr="00057DD8">
              <w:rPr>
                <w:rFonts w:asciiTheme="majorHAnsi" w:hAnsiTheme="majorHAnsi"/>
              </w:rPr>
              <w:t>1.</w:t>
            </w:r>
            <w:r w:rsidR="00CD5E0C" w:rsidRPr="00057DD8">
              <w:rPr>
                <w:rFonts w:asciiTheme="majorHAnsi" w:hAnsiTheme="majorHAnsi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14:paraId="3D3788F6" w14:textId="77777777" w:rsidR="00CD5E0C" w:rsidRPr="00057DD8" w:rsidRDefault="00D55EF3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 xml:space="preserve">        </w:t>
            </w:r>
            <w:r w:rsidR="00CD5E0C" w:rsidRPr="00057DD8">
              <w:rPr>
                <w:rFonts w:asciiTheme="majorHAnsi" w:hAnsiTheme="majorHAnsi"/>
              </w:rPr>
              <w:t>2.</w:t>
            </w:r>
            <w:r w:rsidR="00CD5E0C" w:rsidRPr="00057DD8">
              <w:rPr>
                <w:rFonts w:asciiTheme="majorHAnsi" w:hAnsiTheme="majorHAnsi"/>
              </w:rPr>
              <w:tab/>
              <w:t>повідомленням на номер, зазначений у заяві-приєднання до умов договору, тощо.</w:t>
            </w:r>
          </w:p>
          <w:p w14:paraId="168E2714" w14:textId="77777777" w:rsidR="00CD5E0C" w:rsidRPr="00057DD8" w:rsidRDefault="00CD5E0C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>Попередження про припинення постачання електричної енергії може надаватись споживачу:</w:t>
            </w:r>
          </w:p>
          <w:p w14:paraId="667DD858" w14:textId="77777777" w:rsidR="00CD5E0C" w:rsidRPr="00057DD8" w:rsidRDefault="00D55EF3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 xml:space="preserve">        </w:t>
            </w:r>
            <w:r w:rsidR="00CD5E0C" w:rsidRPr="00057DD8">
              <w:rPr>
                <w:rFonts w:asciiTheme="majorHAnsi" w:hAnsiTheme="majorHAnsi"/>
              </w:rPr>
              <w:t>1.</w:t>
            </w:r>
            <w:r w:rsidR="00CD5E0C" w:rsidRPr="00057DD8">
              <w:rPr>
                <w:rFonts w:asciiTheme="majorHAnsi" w:hAnsiTheme="majorHAnsi"/>
              </w:rPr>
              <w:tab/>
              <w:t>поштовим зв`язком;</w:t>
            </w:r>
          </w:p>
          <w:p w14:paraId="04E19D03" w14:textId="77777777" w:rsidR="00CD5E0C" w:rsidRPr="00057DD8" w:rsidRDefault="00D55EF3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 xml:space="preserve">        </w:t>
            </w:r>
            <w:r w:rsidR="00CD5E0C" w:rsidRPr="00057DD8">
              <w:rPr>
                <w:rFonts w:asciiTheme="majorHAnsi" w:hAnsiTheme="majorHAnsi"/>
              </w:rPr>
              <w:t>2.</w:t>
            </w:r>
            <w:r w:rsidR="00CD5E0C" w:rsidRPr="00057DD8">
              <w:rPr>
                <w:rFonts w:asciiTheme="majorHAnsi" w:hAnsiTheme="majorHAnsi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14:paraId="5E5124ED" w14:textId="77777777" w:rsidR="00CD5E0C" w:rsidRPr="00057DD8" w:rsidRDefault="00D55EF3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 xml:space="preserve">        </w:t>
            </w:r>
            <w:r w:rsidR="00CD5E0C" w:rsidRPr="00057DD8">
              <w:rPr>
                <w:rFonts w:asciiTheme="majorHAnsi" w:hAnsiTheme="majorHAnsi"/>
              </w:rPr>
              <w:t>3.</w:t>
            </w:r>
            <w:r w:rsidR="00CD5E0C" w:rsidRPr="00057DD8">
              <w:rPr>
                <w:rFonts w:asciiTheme="majorHAnsi" w:hAnsiTheme="majorHAnsi"/>
              </w:rPr>
              <w:tab/>
              <w:t>факсимільним зв`язком та/або кур’єром;</w:t>
            </w:r>
          </w:p>
          <w:p w14:paraId="6A0271B6" w14:textId="77777777" w:rsidR="00CD5E0C" w:rsidRPr="00057DD8" w:rsidRDefault="00D55EF3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 xml:space="preserve">        </w:t>
            </w:r>
            <w:r w:rsidR="00CD5E0C" w:rsidRPr="00057DD8">
              <w:rPr>
                <w:rFonts w:asciiTheme="majorHAnsi" w:hAnsiTheme="majorHAnsi"/>
              </w:rPr>
              <w:t>4.</w:t>
            </w:r>
            <w:r w:rsidR="00CD5E0C" w:rsidRPr="00057DD8">
              <w:rPr>
                <w:rFonts w:asciiTheme="majorHAnsi" w:hAnsiTheme="majorHAnsi"/>
              </w:rPr>
              <w:tab/>
              <w:t xml:space="preserve">іншими способами з використанням інформаційних технологій у </w:t>
            </w:r>
            <w:r w:rsidR="00CD5E0C" w:rsidRPr="00057DD8">
              <w:rPr>
                <w:rFonts w:asciiTheme="majorHAnsi" w:hAnsiTheme="majorHAnsi"/>
              </w:rPr>
              <w:lastRenderedPageBreak/>
              <w:t>системі електронного документообігу.</w:t>
            </w:r>
          </w:p>
          <w:p w14:paraId="7AD1363E" w14:textId="77777777" w:rsidR="00CD5E0C" w:rsidRPr="00057DD8" w:rsidRDefault="00CD5E0C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>Порядок звіряння фактичного обсягу спожитої електричної енергії:</w:t>
            </w:r>
          </w:p>
          <w:p w14:paraId="471AF4A4" w14:textId="77777777" w:rsidR="00CD5E0C" w:rsidRPr="00057DD8" w:rsidRDefault="00D55EF3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 xml:space="preserve">        </w:t>
            </w:r>
            <w:r w:rsidR="00CD5E0C" w:rsidRPr="00057DD8">
              <w:rPr>
                <w:rFonts w:asciiTheme="majorHAnsi" w:hAnsiTheme="majorHAnsi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14:paraId="702804D4" w14:textId="77777777" w:rsidR="00BC6D19" w:rsidRPr="00057DD8" w:rsidRDefault="00D55EF3" w:rsidP="00D55EF3">
            <w:pPr>
              <w:pStyle w:val="TableParagraph"/>
              <w:rPr>
                <w:rFonts w:asciiTheme="majorHAnsi" w:hAnsiTheme="majorHAnsi"/>
              </w:rPr>
            </w:pPr>
            <w:r w:rsidRPr="00057DD8">
              <w:rPr>
                <w:rFonts w:asciiTheme="majorHAnsi" w:hAnsiTheme="majorHAnsi"/>
              </w:rPr>
              <w:t xml:space="preserve">        </w:t>
            </w:r>
            <w:r w:rsidR="00CD5E0C" w:rsidRPr="00057DD8">
              <w:rPr>
                <w:rFonts w:asciiTheme="majorHAnsi" w:hAnsiTheme="majorHAnsi"/>
              </w:rPr>
              <w:t>2.Підписання Сторонами акту звіряння розрахунків.</w:t>
            </w:r>
          </w:p>
        </w:tc>
      </w:tr>
    </w:tbl>
    <w:p w14:paraId="31C5BB68" w14:textId="77777777" w:rsidR="00C5194A" w:rsidRPr="00057DD8" w:rsidRDefault="00C5194A">
      <w:pPr>
        <w:pStyle w:val="a3"/>
        <w:spacing w:before="5"/>
        <w:rPr>
          <w:rFonts w:asciiTheme="majorHAnsi" w:hAnsiTheme="majorHAnsi"/>
          <w:sz w:val="11"/>
        </w:rPr>
      </w:pPr>
    </w:p>
    <w:p w14:paraId="09B3485F" w14:textId="77777777" w:rsidR="00E52C95" w:rsidRPr="00C36F2E" w:rsidRDefault="00E52C95" w:rsidP="003564EB">
      <w:pPr>
        <w:spacing w:before="92"/>
        <w:ind w:left="1142"/>
        <w:rPr>
          <w:rFonts w:asciiTheme="majorHAnsi" w:hAnsiTheme="majorHAnsi"/>
          <w:b/>
        </w:rPr>
      </w:pPr>
    </w:p>
    <w:p w14:paraId="3DEC11D8" w14:textId="77777777" w:rsidR="00471452" w:rsidRPr="00C36F2E" w:rsidRDefault="00E52C95" w:rsidP="00471452">
      <w:pPr>
        <w:spacing w:before="92"/>
        <w:ind w:left="1142"/>
        <w:rPr>
          <w:rFonts w:asciiTheme="majorHAnsi" w:hAnsiTheme="majorHAnsi"/>
          <w:sz w:val="18"/>
        </w:rPr>
      </w:pPr>
      <w:r w:rsidRPr="00C36F2E">
        <w:rPr>
          <w:rFonts w:asciiTheme="majorHAnsi" w:hAnsiTheme="majorHAnsi"/>
          <w:b/>
        </w:rPr>
        <w:t xml:space="preserve">            </w:t>
      </w:r>
    </w:p>
    <w:tbl>
      <w:tblPr>
        <w:tblW w:w="1073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4926"/>
      </w:tblGrid>
      <w:tr w:rsidR="00471452" w:rsidRPr="00D10893" w14:paraId="6CC087E6" w14:textId="77777777" w:rsidTr="00F418F5">
        <w:tc>
          <w:tcPr>
            <w:tcW w:w="5812" w:type="dxa"/>
          </w:tcPr>
          <w:p w14:paraId="24756130" w14:textId="77777777" w:rsidR="00471452" w:rsidRPr="00D10893" w:rsidRDefault="00471452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0893">
              <w:rPr>
                <w:rFonts w:ascii="Cambria" w:hAnsi="Cambria"/>
                <w:b/>
                <w:bCs/>
                <w:sz w:val="24"/>
                <w:szCs w:val="24"/>
              </w:rPr>
              <w:t xml:space="preserve">     </w:t>
            </w:r>
          </w:p>
          <w:p w14:paraId="461E407C" w14:textId="77777777" w:rsidR="00471452" w:rsidRPr="00D10893" w:rsidRDefault="00471452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0893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Постачальник</w:t>
            </w:r>
          </w:p>
        </w:tc>
        <w:tc>
          <w:tcPr>
            <w:tcW w:w="4926" w:type="dxa"/>
          </w:tcPr>
          <w:p w14:paraId="119CAAEB" w14:textId="77777777" w:rsidR="00471452" w:rsidRPr="00D10893" w:rsidRDefault="00471452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255B2FE" w14:textId="77777777" w:rsidR="00471452" w:rsidRPr="00D10893" w:rsidRDefault="00471452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0893">
              <w:rPr>
                <w:rFonts w:ascii="Cambria" w:hAnsi="Cambria"/>
                <w:b/>
                <w:bCs/>
                <w:sz w:val="24"/>
                <w:szCs w:val="24"/>
              </w:rPr>
              <w:t>Споживач</w:t>
            </w:r>
          </w:p>
        </w:tc>
      </w:tr>
      <w:tr w:rsidR="00471452" w:rsidRPr="00D10893" w14:paraId="1012D737" w14:textId="77777777" w:rsidTr="00F418F5">
        <w:trPr>
          <w:trHeight w:val="3805"/>
        </w:trPr>
        <w:tc>
          <w:tcPr>
            <w:tcW w:w="5812" w:type="dxa"/>
          </w:tcPr>
          <w:p w14:paraId="312A634A" w14:textId="77777777" w:rsidR="00471452" w:rsidRDefault="00471452" w:rsidP="00F418F5">
            <w:pPr>
              <w:pStyle w:val="a5"/>
              <w:ind w:right="-108" w:firstLine="983"/>
              <w:jc w:val="both"/>
              <w:rPr>
                <w:rFonts w:ascii="Cambria" w:hAnsi="Cambria"/>
                <w:b/>
                <w:kern w:val="1"/>
                <w:lang w:val="uk-UA" w:eastAsia="uk-UA"/>
              </w:rPr>
            </w:pPr>
            <w:r w:rsidRPr="00D10893">
              <w:rPr>
                <w:rFonts w:ascii="Cambria" w:hAnsi="Cambria"/>
                <w:b/>
                <w:kern w:val="1"/>
                <w:lang w:val="uk-UA" w:eastAsia="uk-UA"/>
              </w:rPr>
              <w:t xml:space="preserve">         Т</w:t>
            </w:r>
            <w:r w:rsidRPr="00D10893">
              <w:rPr>
                <w:rFonts w:ascii="Cambria" w:hAnsi="Cambria"/>
                <w:b/>
                <w:kern w:val="1"/>
                <w:lang w:eastAsia="uk-UA"/>
              </w:rPr>
              <w:t>ОВ</w:t>
            </w:r>
            <w:r w:rsidRPr="00D10893">
              <w:rPr>
                <w:rFonts w:ascii="Cambria" w:hAnsi="Cambria"/>
                <w:b/>
                <w:kern w:val="1"/>
                <w:lang w:val="uk-UA" w:eastAsia="uk-UA"/>
              </w:rPr>
              <w:t xml:space="preserve"> </w:t>
            </w:r>
            <w:r w:rsidRPr="00D10893">
              <w:rPr>
                <w:rFonts w:ascii="Cambria" w:hAnsi="Cambria"/>
                <w:b/>
                <w:kern w:val="1"/>
                <w:lang w:eastAsia="uk-UA"/>
              </w:rPr>
              <w:t>«</w:t>
            </w:r>
            <w:r w:rsidRPr="00D10893">
              <w:rPr>
                <w:rFonts w:ascii="Cambria" w:hAnsi="Cambria"/>
                <w:b/>
                <w:kern w:val="1"/>
                <w:lang w:val="uk-UA" w:eastAsia="uk-UA"/>
              </w:rPr>
              <w:t>ЄВРОГАЗ ЛТД</w:t>
            </w:r>
            <w:r w:rsidRPr="00D10893">
              <w:rPr>
                <w:rFonts w:ascii="Cambria" w:hAnsi="Cambria"/>
                <w:b/>
                <w:kern w:val="1"/>
                <w:lang w:eastAsia="uk-UA"/>
              </w:rPr>
              <w:t>»</w:t>
            </w:r>
          </w:p>
          <w:p w14:paraId="422FD48A" w14:textId="77777777" w:rsidR="00471452" w:rsidRPr="00434FEC" w:rsidRDefault="00471452" w:rsidP="00F418F5">
            <w:pPr>
              <w:pStyle w:val="a5"/>
              <w:ind w:right="-108" w:firstLine="983"/>
              <w:jc w:val="both"/>
              <w:rPr>
                <w:rFonts w:ascii="Cambria" w:hAnsi="Cambria"/>
                <w:b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49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98"/>
            </w:tblGrid>
            <w:tr w:rsidR="00471452" w:rsidRPr="00D10893" w14:paraId="3536D509" w14:textId="77777777" w:rsidTr="00F418F5">
              <w:trPr>
                <w:trHeight w:val="577"/>
              </w:trPr>
              <w:tc>
                <w:tcPr>
                  <w:tcW w:w="5572" w:type="dxa"/>
                </w:tcPr>
                <w:p w14:paraId="3FF996FD" w14:textId="77777777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b/>
                      <w:color w:val="000000"/>
                    </w:rPr>
                    <w:t>Код ЄДРПОУ:</w:t>
                  </w:r>
                  <w:r w:rsidRPr="00D10893">
                    <w:rPr>
                      <w:rFonts w:ascii="Cambria" w:hAnsi="Cambria"/>
                      <w:color w:val="000000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 xml:space="preserve">41665589  </w:t>
                  </w:r>
                </w:p>
                <w:p w14:paraId="65222E1E" w14:textId="77777777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>Юридична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 xml:space="preserve"> адреса:  </w:t>
                  </w:r>
                </w:p>
                <w:p w14:paraId="6B50164E" w14:textId="77777777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1800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м.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Черкаси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вулиця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Гоголя, 137</w:t>
                  </w:r>
                </w:p>
                <w:p w14:paraId="7A748D44" w14:textId="77777777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 xml:space="preserve">Адреса для </w:t>
                  </w: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>листування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 xml:space="preserve">: </w:t>
                  </w:r>
                </w:p>
                <w:p w14:paraId="39B4DB5F" w14:textId="77777777" w:rsidR="00E42B7C" w:rsidRPr="00D10893" w:rsidRDefault="00E42B7C" w:rsidP="00E42B7C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1800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м.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Черкаси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вулиця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Гоголя, 137</w:t>
                  </w:r>
                </w:p>
                <w:p w14:paraId="4926B1B7" w14:textId="77777777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lang w:val="uk-UA"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b/>
                      <w:kern w:val="1"/>
                      <w:lang w:val="en-US" w:eastAsia="uk-UA"/>
                    </w:rPr>
                    <w:t>IBAN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en-US" w:eastAsia="uk-UA"/>
                    </w:rPr>
                    <w:t>UA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583545070000026031300418544</w:t>
                  </w:r>
                </w:p>
                <w:p w14:paraId="6C7CA407" w14:textId="77777777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В АТ «Ощадбанк», м. Черкаси</w:t>
                  </w:r>
                </w:p>
                <w:p w14:paraId="04AD85A0" w14:textId="77777777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Код банку (МФО):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20953647</w:t>
                  </w:r>
                </w:p>
                <w:p w14:paraId="0FEBFFF4" w14:textId="77777777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Свідоцтво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 </w:t>
                  </w: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платника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 ПДВ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№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2023014500213</w:t>
                  </w:r>
                </w:p>
                <w:p w14:paraId="6BC6E949" w14:textId="77777777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Інд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. </w:t>
                  </w: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податковий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 №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416655823012</w:t>
                  </w:r>
                </w:p>
                <w:p w14:paraId="48F097D2" w14:textId="4ADA2005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Телефон/факс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: </w:t>
                  </w:r>
                  <w:r w:rsidR="00F41A97" w:rsidRPr="00F41A97">
                    <w:rPr>
                      <w:rFonts w:ascii="Cambria" w:hAnsi="Cambria"/>
                      <w:kern w:val="1"/>
                      <w:lang w:val="uk-UA" w:eastAsia="uk-UA"/>
                    </w:rPr>
                    <w:t>+38 (067) 906-68-90</w:t>
                  </w:r>
                  <w:bookmarkStart w:id="0" w:name="_GoBack"/>
                  <w:bookmarkEnd w:id="0"/>
                </w:p>
                <w:p w14:paraId="50FD2855" w14:textId="77777777" w:rsidR="00471452" w:rsidRPr="00D10893" w:rsidRDefault="00471452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b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Е</w:t>
                  </w:r>
                  <w:r w:rsidRPr="00D10893">
                    <w:rPr>
                      <w:rFonts w:ascii="Cambria" w:hAnsi="Cambria"/>
                      <w:kern w:val="1"/>
                      <w:lang w:val="en-US" w:eastAsia="uk-UA"/>
                    </w:rPr>
                    <w:t>IC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 xml:space="preserve">код: </w:t>
                  </w:r>
                  <w:r w:rsidRPr="00D10893">
                    <w:rPr>
                      <w:rFonts w:ascii="Cambria" w:hAnsi="Cambria"/>
                      <w:b/>
                      <w:kern w:val="1"/>
                      <w:lang w:val="uk-UA" w:eastAsia="uk-UA"/>
                    </w:rPr>
                    <w:t>56Х930000009470</w:t>
                  </w:r>
                  <w:r w:rsidRPr="00D10893">
                    <w:rPr>
                      <w:rFonts w:ascii="Cambria" w:hAnsi="Cambria"/>
                      <w:b/>
                      <w:kern w:val="1"/>
                      <w:lang w:val="en-US" w:eastAsia="uk-UA"/>
                    </w:rPr>
                    <w:t>L</w:t>
                  </w:r>
                </w:p>
                <w:p w14:paraId="1B0124F1" w14:textId="77777777" w:rsidR="00471452" w:rsidRPr="00DF3666" w:rsidRDefault="00471452" w:rsidP="00F418F5">
                  <w:pPr>
                    <w:pStyle w:val="a6"/>
                    <w:ind w:right="-108" w:firstLine="983"/>
                    <w:jc w:val="both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 xml:space="preserve">Сайт: 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eurogaz</w:t>
                  </w:r>
                  <w:proofErr w:type="spellEnd"/>
                  <w:r w:rsidRPr="00DF3666">
                    <w:rPr>
                      <w:rFonts w:ascii="Cambria" w:hAnsi="Cambria" w:cs="Times New Roman"/>
                      <w:sz w:val="24"/>
                      <w:szCs w:val="24"/>
                    </w:rPr>
                    <w:t>.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com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  <w:p w14:paraId="15F2DFC9" w14:textId="77777777" w:rsidR="00471452" w:rsidRPr="00D10893" w:rsidRDefault="00471452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14:paraId="217FD845" w14:textId="77777777" w:rsidR="00471452" w:rsidRPr="00D10893" w:rsidRDefault="00471452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14:paraId="40989606" w14:textId="77777777" w:rsidR="00471452" w:rsidRPr="00D10893" w:rsidRDefault="00471452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10893"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  <w:t>Директор</w:t>
                  </w:r>
                </w:p>
                <w:p w14:paraId="38C03E8B" w14:textId="77777777" w:rsidR="00471452" w:rsidRDefault="00471452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</w:rPr>
                  </w:pPr>
                </w:p>
                <w:p w14:paraId="422C3695" w14:textId="096A9FB0" w:rsidR="00471452" w:rsidRPr="00D10893" w:rsidRDefault="00471452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B52D5">
                    <w:rPr>
                      <w:rFonts w:ascii="Cambria" w:hAnsi="Cambria"/>
                      <w:color w:val="auto"/>
                      <w:sz w:val="24"/>
                      <w:szCs w:val="24"/>
                    </w:rPr>
                    <w:t xml:space="preserve">____________________________  </w:t>
                  </w:r>
                  <w:r w:rsidR="00E42B7C">
                    <w:rPr>
                      <w:rFonts w:ascii="Cambria" w:hAnsi="Cambria"/>
                      <w:color w:val="auto"/>
                      <w:sz w:val="24"/>
                      <w:szCs w:val="24"/>
                    </w:rPr>
                    <w:t>Сергій Горлов</w:t>
                  </w:r>
                </w:p>
              </w:tc>
            </w:tr>
            <w:tr w:rsidR="00471452" w:rsidRPr="00D10893" w14:paraId="37C0D75D" w14:textId="77777777" w:rsidTr="00F418F5">
              <w:trPr>
                <w:trHeight w:val="990"/>
              </w:trPr>
              <w:tc>
                <w:tcPr>
                  <w:tcW w:w="5572" w:type="dxa"/>
                </w:tcPr>
                <w:p w14:paraId="13978B1F" w14:textId="77777777" w:rsidR="00471452" w:rsidRPr="00D10893" w:rsidRDefault="00471452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C12DFFA" w14:textId="77777777" w:rsidR="00471452" w:rsidRPr="00D10893" w:rsidRDefault="00471452" w:rsidP="00F418F5">
            <w:pPr>
              <w:pStyle w:val="a6"/>
              <w:ind w:right="-108" w:firstLine="983"/>
              <w:jc w:val="both"/>
              <w:rPr>
                <w:rFonts w:ascii="Cambria" w:hAnsi="Cambria" w:cs="Times New Roman"/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14:paraId="7B2767D0" w14:textId="77777777" w:rsidR="00471452" w:rsidRPr="00D10893" w:rsidRDefault="00471452" w:rsidP="00F418F5">
            <w:pPr>
              <w:ind w:right="-108" w:firstLine="983"/>
              <w:jc w:val="both"/>
              <w:rPr>
                <w:rFonts w:ascii="Cambria" w:hAnsi="Cambria"/>
              </w:rPr>
            </w:pPr>
          </w:p>
          <w:tbl>
            <w:tblPr>
              <w:tblW w:w="505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7"/>
            </w:tblGrid>
            <w:tr w:rsidR="00471452" w:rsidRPr="00D10893" w14:paraId="4325E2AE" w14:textId="77777777" w:rsidTr="00F418F5">
              <w:trPr>
                <w:trHeight w:val="3761"/>
              </w:trPr>
              <w:tc>
                <w:tcPr>
                  <w:tcW w:w="5057" w:type="dxa"/>
                </w:tcPr>
                <w:p w14:paraId="31C68947" w14:textId="77777777" w:rsidR="00471452" w:rsidRPr="00D10893" w:rsidRDefault="00471452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14:paraId="288D463B" w14:textId="77777777" w:rsidR="00471452" w:rsidRDefault="00471452" w:rsidP="00F418F5">
                  <w:pPr>
                    <w:ind w:right="-108" w:firstLine="983"/>
                    <w:jc w:val="both"/>
                    <w:rPr>
                      <w:rFonts w:ascii="Cambria" w:hAnsi="Cambria"/>
                      <w:color w:val="000000"/>
                    </w:rPr>
                  </w:pPr>
                  <w:r w:rsidRPr="00D10893">
                    <w:rPr>
                      <w:rFonts w:ascii="Cambria" w:hAnsi="Cambria"/>
                      <w:b/>
                      <w:color w:val="000000"/>
                    </w:rPr>
                    <w:t>Код ЄДРПОУ:</w:t>
                  </w:r>
                  <w:r w:rsidRPr="00D10893">
                    <w:rPr>
                      <w:rFonts w:ascii="Cambria" w:hAnsi="Cambria"/>
                      <w:color w:val="000000"/>
                    </w:rPr>
                    <w:t xml:space="preserve"> </w:t>
                  </w:r>
                </w:p>
                <w:p w14:paraId="4ECC0C51" w14:textId="77777777" w:rsidR="00471452" w:rsidRDefault="00471452" w:rsidP="00F418F5">
                  <w:pPr>
                    <w:ind w:right="-108" w:firstLine="983"/>
                    <w:jc w:val="both"/>
                    <w:rPr>
                      <w:rFonts w:ascii="Cambria" w:hAnsi="Cambria"/>
                      <w:b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Юридична адреса</w:t>
                  </w:r>
                </w:p>
                <w:p w14:paraId="050152D3" w14:textId="77777777" w:rsidR="00471452" w:rsidRPr="00D10893" w:rsidRDefault="00471452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Поштова адреса:</w:t>
                  </w:r>
                  <w:r w:rsidRPr="00D10893">
                    <w:rPr>
                      <w:rFonts w:ascii="Cambria" w:hAnsi="Cambria"/>
                    </w:rPr>
                    <w:t xml:space="preserve"> </w:t>
                  </w:r>
                </w:p>
                <w:p w14:paraId="1ED32280" w14:textId="77777777" w:rsidR="00471452" w:rsidRDefault="00471452" w:rsidP="00F418F5">
                  <w:pPr>
                    <w:ind w:right="-108" w:firstLine="983"/>
                    <w:jc w:val="both"/>
                    <w:rPr>
                      <w:rFonts w:ascii="Cambria" w:hAnsi="Cambria"/>
                      <w:noProof/>
                      <w:color w:val="000000"/>
                    </w:rPr>
                  </w:pPr>
                  <w:r w:rsidRPr="00D10893">
                    <w:rPr>
                      <w:rFonts w:ascii="Cambria" w:hAnsi="Cambria"/>
                      <w:b/>
                      <w:noProof/>
                      <w:color w:val="000000"/>
                    </w:rPr>
                    <w:t>р/р:</w:t>
                  </w:r>
                  <w:r w:rsidRPr="00D10893">
                    <w:rPr>
                      <w:rFonts w:ascii="Cambria" w:hAnsi="Cambria"/>
                      <w:noProof/>
                      <w:color w:val="000000"/>
                    </w:rPr>
                    <w:t xml:space="preserve"> </w:t>
                  </w:r>
                </w:p>
                <w:p w14:paraId="24DF44AB" w14:textId="77777777" w:rsidR="00471452" w:rsidRDefault="00471452" w:rsidP="00F418F5">
                  <w:pPr>
                    <w:ind w:right="-108" w:firstLine="983"/>
                    <w:jc w:val="both"/>
                    <w:rPr>
                      <w:rFonts w:ascii="Cambria" w:hAnsi="Cambria"/>
                      <w:b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 xml:space="preserve">банк </w:t>
                  </w:r>
                </w:p>
                <w:p w14:paraId="245A287E" w14:textId="77777777" w:rsidR="00471452" w:rsidRPr="00D10893" w:rsidRDefault="00471452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МФО:</w:t>
                  </w:r>
                </w:p>
                <w:p w14:paraId="31D0317B" w14:textId="77777777" w:rsidR="00471452" w:rsidRDefault="00471452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ІПН:</w:t>
                  </w:r>
                  <w:r w:rsidRPr="00D10893">
                    <w:rPr>
                      <w:rFonts w:ascii="Cambria" w:hAnsi="Cambria"/>
                    </w:rPr>
                    <w:t xml:space="preserve"> </w:t>
                  </w:r>
                </w:p>
                <w:p w14:paraId="1B070F02" w14:textId="77777777" w:rsidR="00471452" w:rsidRPr="008F3456" w:rsidRDefault="00471452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  <w:noProof/>
                    </w:rPr>
                    <w:t>Свідоцтво платника ПДВ:</w:t>
                  </w:r>
                  <w:r w:rsidRPr="00D10893">
                    <w:rPr>
                      <w:rFonts w:ascii="Cambria" w:hAnsi="Cambria"/>
                      <w:noProof/>
                    </w:rPr>
                    <w:t xml:space="preserve"> №</w:t>
                  </w:r>
                </w:p>
                <w:p w14:paraId="78D7729A" w14:textId="77777777" w:rsidR="00471452" w:rsidRPr="00D10893" w:rsidRDefault="00471452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</w:rPr>
                    <w:t>Тел</w:t>
                  </w:r>
                  <w:proofErr w:type="spellEnd"/>
                  <w:r w:rsidRPr="00D10893">
                    <w:rPr>
                      <w:rFonts w:ascii="Cambria" w:hAnsi="Cambria"/>
                      <w:b/>
                    </w:rPr>
                    <w:t>./факс:</w:t>
                  </w:r>
                  <w:r w:rsidRPr="00D10893">
                    <w:rPr>
                      <w:rFonts w:ascii="Cambria" w:hAnsi="Cambria"/>
                    </w:rPr>
                    <w:t xml:space="preserve"> </w:t>
                  </w:r>
                </w:p>
                <w:p w14:paraId="7C546498" w14:textId="77777777" w:rsidR="00471452" w:rsidRDefault="00471452" w:rsidP="00F418F5">
                  <w:pPr>
                    <w:pStyle w:val="a6"/>
                    <w:ind w:right="-108" w:firstLine="983"/>
                    <w:jc w:val="both"/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</w:pPr>
                  <w:r w:rsidRPr="00D10893">
                    <w:rPr>
                      <w:rFonts w:ascii="Cambria" w:hAnsi="Cambria" w:cs="Times New Roman"/>
                      <w:b/>
                      <w:sz w:val="24"/>
                      <w:szCs w:val="24"/>
                      <w:lang w:val="uk-UA"/>
                    </w:rPr>
                    <w:t>Ел. Адреса: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4CA415BA" w14:textId="77777777" w:rsidR="00471452" w:rsidRPr="00D10893" w:rsidRDefault="00471452" w:rsidP="00F418F5">
                  <w:pPr>
                    <w:pStyle w:val="a6"/>
                    <w:ind w:right="-108" w:firstLine="983"/>
                    <w:jc w:val="both"/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</w:pP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 xml:space="preserve">Сайт: </w:t>
                  </w:r>
                </w:p>
                <w:p w14:paraId="4DE259CF" w14:textId="77777777" w:rsidR="00471452" w:rsidRPr="00D10893" w:rsidRDefault="00471452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ru-RU"/>
                    </w:rPr>
                  </w:pPr>
                </w:p>
                <w:tbl>
                  <w:tblPr>
                    <w:tblW w:w="9779" w:type="dxa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79"/>
                  </w:tblGrid>
                  <w:tr w:rsidR="00471452" w:rsidRPr="00D10893" w14:paraId="6D1C8256" w14:textId="77777777" w:rsidTr="00F418F5">
                    <w:trPr>
                      <w:trHeight w:val="570"/>
                    </w:trPr>
                    <w:tc>
                      <w:tcPr>
                        <w:tcW w:w="9779" w:type="dxa"/>
                      </w:tcPr>
                      <w:p w14:paraId="7F9C40D9" w14:textId="77777777" w:rsidR="00471452" w:rsidRPr="00D10893" w:rsidRDefault="00471452" w:rsidP="00F418F5">
                        <w:pPr>
                          <w:pStyle w:val="WW-"/>
                          <w:snapToGrid w:val="0"/>
                          <w:ind w:right="-108" w:firstLine="983"/>
                          <w:jc w:val="both"/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</w:pPr>
                      </w:p>
                      <w:p w14:paraId="2870BF31" w14:textId="77777777" w:rsidR="00471452" w:rsidRPr="00D10893" w:rsidRDefault="00471452" w:rsidP="00F418F5">
                        <w:pPr>
                          <w:pStyle w:val="WW-"/>
                          <w:snapToGrid w:val="0"/>
                          <w:ind w:right="-108" w:firstLine="983"/>
                          <w:jc w:val="both"/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0863861C" w14:textId="77777777" w:rsidR="00471452" w:rsidRPr="00D10893" w:rsidRDefault="00471452" w:rsidP="00F418F5">
                        <w:pPr>
                          <w:pStyle w:val="WW-"/>
                          <w:snapToGrid w:val="0"/>
                          <w:ind w:right="-108" w:firstLine="983"/>
                          <w:jc w:val="both"/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D10893"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Директор</w:t>
                        </w:r>
                      </w:p>
                    </w:tc>
                  </w:tr>
                  <w:tr w:rsidR="00471452" w:rsidRPr="00D10893" w14:paraId="4B0E4EF3" w14:textId="77777777" w:rsidTr="00F418F5">
                    <w:trPr>
                      <w:trHeight w:val="978"/>
                    </w:trPr>
                    <w:tc>
                      <w:tcPr>
                        <w:tcW w:w="9779" w:type="dxa"/>
                      </w:tcPr>
                      <w:p w14:paraId="79C116D9" w14:textId="77777777" w:rsidR="00471452" w:rsidRPr="00D10893" w:rsidRDefault="00471452" w:rsidP="00F418F5">
                        <w:pPr>
                          <w:pStyle w:val="a6"/>
                          <w:snapToGrid w:val="0"/>
                          <w:ind w:right="-108" w:firstLine="983"/>
                          <w:jc w:val="both"/>
                          <w:rPr>
                            <w:rFonts w:ascii="Cambria" w:hAnsi="Cambria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  <w:p w14:paraId="7F967B8A" w14:textId="77777777" w:rsidR="00471452" w:rsidRPr="00D10893" w:rsidRDefault="00471452" w:rsidP="00F418F5">
                        <w:pPr>
                          <w:pStyle w:val="a6"/>
                          <w:ind w:right="-108" w:firstLine="983"/>
                          <w:jc w:val="both"/>
                          <w:rPr>
                            <w:rFonts w:ascii="Cambria" w:hAnsi="Cambria" w:cs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</w:pPr>
                        <w:r w:rsidRPr="00D10893">
                          <w:rPr>
                            <w:rFonts w:ascii="Cambria" w:hAnsi="Cambria" w:cs="Times New Roman"/>
                            <w:sz w:val="24"/>
                            <w:szCs w:val="24"/>
                            <w:lang w:val="uk-UA"/>
                          </w:rPr>
                          <w:t>________________</w:t>
                        </w:r>
                        <w:r w:rsidRPr="00D10893">
                          <w:rPr>
                            <w:rFonts w:ascii="Cambria" w:hAnsi="Cambria" w:cs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/______________/</w:t>
                        </w:r>
                      </w:p>
                    </w:tc>
                  </w:tr>
                </w:tbl>
                <w:p w14:paraId="7EF796D1" w14:textId="77777777" w:rsidR="00471452" w:rsidRPr="00D10893" w:rsidRDefault="00471452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  <w:p w14:paraId="7B61C842" w14:textId="77777777" w:rsidR="00471452" w:rsidRPr="00D10893" w:rsidRDefault="00471452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  <w:p w14:paraId="714C8163" w14:textId="77777777" w:rsidR="00471452" w:rsidRPr="00D10893" w:rsidRDefault="00471452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  <w:p w14:paraId="1F0CA515" w14:textId="77777777" w:rsidR="00471452" w:rsidRPr="00D10893" w:rsidRDefault="00471452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F761510" w14:textId="77777777" w:rsidR="00471452" w:rsidRPr="00D10893" w:rsidRDefault="00471452" w:rsidP="00F418F5">
            <w:pPr>
              <w:ind w:right="-108" w:firstLine="983"/>
              <w:jc w:val="both"/>
              <w:rPr>
                <w:rFonts w:ascii="Cambria" w:hAnsi="Cambria"/>
              </w:rPr>
            </w:pPr>
          </w:p>
        </w:tc>
      </w:tr>
    </w:tbl>
    <w:p w14:paraId="3DD708A3" w14:textId="77777777" w:rsidR="00C5194A" w:rsidRPr="00C36F2E" w:rsidRDefault="00C5194A" w:rsidP="00471452">
      <w:pPr>
        <w:spacing w:before="92"/>
        <w:ind w:left="1142"/>
        <w:rPr>
          <w:rFonts w:asciiTheme="majorHAnsi" w:hAnsiTheme="majorHAnsi"/>
          <w:sz w:val="18"/>
        </w:rPr>
      </w:pPr>
    </w:p>
    <w:sectPr w:rsidR="00C5194A" w:rsidRPr="00C36F2E" w:rsidSect="002A46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0D9546B6"/>
    <w:multiLevelType w:val="hybridMultilevel"/>
    <w:tmpl w:val="C2E442FA"/>
    <w:lvl w:ilvl="0" w:tplc="FB78B484">
      <w:numFmt w:val="bullet"/>
      <w:lvlText w:val="-"/>
      <w:lvlJc w:val="left"/>
      <w:pPr>
        <w:ind w:left="66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6D4B45"/>
    <w:multiLevelType w:val="multilevel"/>
    <w:tmpl w:val="7D500138"/>
    <w:lvl w:ilvl="0">
      <w:start w:val="1"/>
      <w:numFmt w:val="decimal"/>
      <w:lvlText w:val="%1"/>
      <w:lvlJc w:val="left"/>
      <w:pPr>
        <w:ind w:left="488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97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4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1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0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49" w:hanging="387"/>
      </w:pPr>
      <w:rPr>
        <w:rFonts w:hint="default"/>
        <w:lang w:val="uk-UA" w:eastAsia="en-US" w:bidi="ar-SA"/>
      </w:rPr>
    </w:lvl>
  </w:abstractNum>
  <w:abstractNum w:abstractNumId="3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57DD8"/>
    <w:rsid w:val="00060532"/>
    <w:rsid w:val="0021556A"/>
    <w:rsid w:val="002A467E"/>
    <w:rsid w:val="002D2742"/>
    <w:rsid w:val="00320121"/>
    <w:rsid w:val="003564EB"/>
    <w:rsid w:val="00365427"/>
    <w:rsid w:val="003C0F0A"/>
    <w:rsid w:val="003E686E"/>
    <w:rsid w:val="0041366C"/>
    <w:rsid w:val="00471452"/>
    <w:rsid w:val="004934E3"/>
    <w:rsid w:val="00503469"/>
    <w:rsid w:val="00511302"/>
    <w:rsid w:val="005C31F6"/>
    <w:rsid w:val="005D2541"/>
    <w:rsid w:val="005F7CC5"/>
    <w:rsid w:val="006C71E2"/>
    <w:rsid w:val="00726087"/>
    <w:rsid w:val="00736875"/>
    <w:rsid w:val="007F4B84"/>
    <w:rsid w:val="008002F7"/>
    <w:rsid w:val="00804247"/>
    <w:rsid w:val="008309E1"/>
    <w:rsid w:val="0087335C"/>
    <w:rsid w:val="00962470"/>
    <w:rsid w:val="00A80DDB"/>
    <w:rsid w:val="00AA76D7"/>
    <w:rsid w:val="00AF2ADA"/>
    <w:rsid w:val="00BC6D19"/>
    <w:rsid w:val="00C03F7B"/>
    <w:rsid w:val="00C0428C"/>
    <w:rsid w:val="00C36F2E"/>
    <w:rsid w:val="00C43E49"/>
    <w:rsid w:val="00C5194A"/>
    <w:rsid w:val="00CD33E2"/>
    <w:rsid w:val="00CD5E0C"/>
    <w:rsid w:val="00D55EF3"/>
    <w:rsid w:val="00E42B7C"/>
    <w:rsid w:val="00E52C95"/>
    <w:rsid w:val="00F41A97"/>
    <w:rsid w:val="00F53B8F"/>
    <w:rsid w:val="00F71387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9D50"/>
  <w15:docId w15:val="{279E3CFF-6C5C-490E-BC6B-2CADCE97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character" w:customStyle="1" w:styleId="FontStyle11">
    <w:name w:val="Font Style11"/>
    <w:basedOn w:val="a0"/>
    <w:uiPriority w:val="99"/>
    <w:rsid w:val="00C36F2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 Spacing"/>
    <w:uiPriority w:val="99"/>
    <w:qFormat/>
    <w:rsid w:val="0047145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W-">
    <w:name w:val="WW-Базовый"/>
    <w:rsid w:val="00471452"/>
    <w:pPr>
      <w:widowControl/>
      <w:tabs>
        <w:tab w:val="left" w:pos="709"/>
      </w:tabs>
      <w:suppressAutoHyphens/>
      <w:autoSpaceDE/>
      <w:autoSpaceDN/>
      <w:spacing w:line="200" w:lineRule="atLeast"/>
    </w:pPr>
    <w:rPr>
      <w:rFonts w:ascii="Calibri" w:eastAsia="Arial" w:hAnsi="Calibri" w:cs="Times New Roman"/>
      <w:color w:val="00000A"/>
      <w:sz w:val="20"/>
      <w:szCs w:val="20"/>
      <w:lang w:val="uk-UA" w:eastAsia="ar-SA"/>
    </w:rPr>
  </w:style>
  <w:style w:type="paragraph" w:customStyle="1" w:styleId="a6">
    <w:name w:val="Нормальный"/>
    <w:rsid w:val="00471452"/>
    <w:pPr>
      <w:tabs>
        <w:tab w:val="left" w:pos="709"/>
      </w:tabs>
      <w:suppressAutoHyphens/>
      <w:autoSpaceDE/>
      <w:autoSpaceDN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DFE5-E5BA-4EF6-BA58-3B189AB1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7082</Words>
  <Characters>4037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Anna</cp:lastModifiedBy>
  <cp:revision>19</cp:revision>
  <cp:lastPrinted>2020-11-04T06:46:00Z</cp:lastPrinted>
  <dcterms:created xsi:type="dcterms:W3CDTF">2021-01-26T12:48:00Z</dcterms:created>
  <dcterms:modified xsi:type="dcterms:W3CDTF">2024-01-08T09:54:00Z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